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5F" w:rsidRDefault="00970483">
      <w:pPr>
        <w:spacing w:after="92" w:line="259" w:lineRule="auto"/>
        <w:ind w:left="126" w:right="0" w:hanging="10"/>
        <w:jc w:val="left"/>
      </w:pPr>
      <w:bookmarkStart w:id="0" w:name="_GoBack"/>
      <w:bookmarkEnd w:id="0"/>
      <w:r>
        <w:rPr>
          <w:b/>
          <w:sz w:val="22"/>
        </w:rPr>
        <w:t xml:space="preserve">Федеральное государственное автономное образовательное учреждение высшего образования </w:t>
      </w:r>
    </w:p>
    <w:p w:rsidR="007E645F" w:rsidRDefault="00970483">
      <w:pPr>
        <w:spacing w:after="0" w:line="259" w:lineRule="auto"/>
        <w:ind w:left="10" w:right="4" w:hanging="10"/>
        <w:jc w:val="center"/>
      </w:pPr>
      <w:r>
        <w:rPr>
          <w:b/>
          <w:sz w:val="28"/>
        </w:rPr>
        <w:t xml:space="preserve">«РОССИЙСКИЙ УНИВЕРСИТЕТ ДРУЖБЫ НАРОДОВ» (РУДН) </w:t>
      </w:r>
    </w:p>
    <w:p w:rsidR="007E645F" w:rsidRDefault="0097048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E645F" w:rsidRDefault="00970483">
      <w:pPr>
        <w:pStyle w:val="1"/>
        <w:ind w:right="12"/>
      </w:pPr>
      <w:r>
        <w:t xml:space="preserve">ПРИКАЗ </w:t>
      </w:r>
      <w:r>
        <w:rPr>
          <w:sz w:val="22"/>
        </w:rPr>
        <w:t xml:space="preserve"> </w:t>
      </w:r>
    </w:p>
    <w:p w:rsidR="007E645F" w:rsidRDefault="00970483">
      <w:pPr>
        <w:spacing w:after="35" w:line="259" w:lineRule="auto"/>
        <w:ind w:left="52" w:right="0" w:firstLine="0"/>
        <w:jc w:val="center"/>
      </w:pPr>
      <w:r>
        <w:rPr>
          <w:b/>
          <w:sz w:val="22"/>
        </w:rPr>
        <w:t xml:space="preserve"> </w:t>
      </w:r>
    </w:p>
    <w:p w:rsidR="007E645F" w:rsidRDefault="0097048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E645F" w:rsidRDefault="00970483">
      <w:pPr>
        <w:spacing w:after="18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E645F" w:rsidRDefault="00970483">
      <w:pPr>
        <w:tabs>
          <w:tab w:val="center" w:pos="8999"/>
        </w:tabs>
        <w:spacing w:after="109" w:line="259" w:lineRule="auto"/>
        <w:ind w:left="0" w:right="0" w:firstLine="0"/>
        <w:jc w:val="left"/>
      </w:pPr>
      <w:r>
        <w:rPr>
          <w:b/>
          <w:sz w:val="28"/>
        </w:rPr>
        <w:t xml:space="preserve">24 декабря 2021 г. </w:t>
      </w:r>
      <w:r>
        <w:rPr>
          <w:b/>
          <w:sz w:val="28"/>
        </w:rPr>
        <w:tab/>
        <w:t xml:space="preserve">№ 885 </w:t>
      </w:r>
    </w:p>
    <w:p w:rsidR="007E645F" w:rsidRDefault="00970483">
      <w:pPr>
        <w:tabs>
          <w:tab w:val="center" w:pos="4744"/>
          <w:tab w:val="center" w:pos="938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Москва </w:t>
      </w:r>
      <w:r>
        <w:rPr>
          <w:b/>
          <w:sz w:val="20"/>
        </w:rPr>
        <w:tab/>
      </w:r>
      <w:r>
        <w:rPr>
          <w:b/>
          <w:sz w:val="28"/>
        </w:rPr>
        <w:t xml:space="preserve"> </w:t>
      </w:r>
    </w:p>
    <w:p w:rsidR="007E645F" w:rsidRDefault="00970483">
      <w:pPr>
        <w:spacing w:after="35" w:line="259" w:lineRule="auto"/>
        <w:ind w:left="0" w:right="0" w:firstLine="0"/>
        <w:jc w:val="left"/>
      </w:pPr>
      <w:r>
        <w:rPr>
          <w:color w:val="FFFFFF"/>
          <w:sz w:val="22"/>
        </w:rPr>
        <w:t>""</w:t>
      </w:r>
      <w:r>
        <w:rPr>
          <w:b/>
          <w:color w:val="FFFFFF"/>
          <w:sz w:val="22"/>
        </w:rPr>
        <w:t xml:space="preserve"> </w:t>
      </w:r>
    </w:p>
    <w:p w:rsidR="007E645F" w:rsidRDefault="0097048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E645F" w:rsidRDefault="00970483">
      <w:pPr>
        <w:spacing w:after="0" w:line="281" w:lineRule="auto"/>
        <w:ind w:left="0" w:right="0" w:firstLine="0"/>
        <w:jc w:val="center"/>
      </w:pPr>
      <w:r>
        <w:rPr>
          <w:sz w:val="28"/>
        </w:rPr>
        <w:t xml:space="preserve">Об утверждении Положения о конкурсе на лучшую учебную группу основного учебного подразделения Российского университета дружбы народов </w:t>
      </w:r>
    </w:p>
    <w:p w:rsidR="007E645F" w:rsidRDefault="0097048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E645F" w:rsidRDefault="00970483">
      <w:pPr>
        <w:spacing w:after="31" w:line="259" w:lineRule="auto"/>
        <w:ind w:left="0" w:right="0" w:firstLine="0"/>
        <w:jc w:val="left"/>
      </w:pPr>
      <w:r>
        <w:rPr>
          <w:sz w:val="28"/>
        </w:rPr>
        <w:t>В целях повышения уровня приверженности обучающихся учебе и будущей профессиональной деятельности и в соответствии с ре</w:t>
      </w:r>
      <w:r>
        <w:rPr>
          <w:sz w:val="28"/>
        </w:rPr>
        <w:t xml:space="preserve">шением комиссии по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работе ученого совета РУДН от 14.10.2021 г. (протокол № 3) </w:t>
      </w:r>
    </w:p>
    <w:p w:rsidR="007E645F" w:rsidRDefault="00970483">
      <w:pPr>
        <w:spacing w:after="0" w:line="259" w:lineRule="auto"/>
        <w:ind w:left="-5" w:right="0" w:hanging="10"/>
        <w:jc w:val="left"/>
      </w:pPr>
      <w:r>
        <w:rPr>
          <w:b/>
          <w:sz w:val="28"/>
        </w:rPr>
        <w:t xml:space="preserve">ПРИКАЗЫВАЮ: </w:t>
      </w:r>
    </w:p>
    <w:p w:rsidR="007E645F" w:rsidRDefault="00970483">
      <w:pPr>
        <w:spacing w:after="26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E645F" w:rsidRDefault="00970483">
      <w:pPr>
        <w:numPr>
          <w:ilvl w:val="0"/>
          <w:numId w:val="1"/>
        </w:numPr>
        <w:spacing w:after="17" w:line="269" w:lineRule="auto"/>
        <w:ind w:right="0" w:hanging="425"/>
      </w:pPr>
      <w:r>
        <w:rPr>
          <w:sz w:val="28"/>
        </w:rPr>
        <w:t>Утвердить и ввести в действие с даты выхода настоящего приказа Положение о конкурсе на лучшую учебную группу основного учебного подразделения Российско</w:t>
      </w:r>
      <w:r>
        <w:rPr>
          <w:sz w:val="28"/>
        </w:rPr>
        <w:t xml:space="preserve">го университета дружбы народов </w:t>
      </w:r>
    </w:p>
    <w:p w:rsidR="007E645F" w:rsidRDefault="00970483">
      <w:pPr>
        <w:spacing w:after="17" w:line="269" w:lineRule="auto"/>
        <w:ind w:left="1146" w:right="0" w:firstLine="0"/>
      </w:pPr>
      <w:r>
        <w:rPr>
          <w:sz w:val="28"/>
        </w:rPr>
        <w:t xml:space="preserve">(приложение № 1).  </w:t>
      </w:r>
    </w:p>
    <w:p w:rsidR="007E645F" w:rsidRDefault="00970483">
      <w:pPr>
        <w:numPr>
          <w:ilvl w:val="0"/>
          <w:numId w:val="1"/>
        </w:numPr>
        <w:spacing w:after="17" w:line="269" w:lineRule="auto"/>
        <w:ind w:right="0" w:hanging="425"/>
      </w:pPr>
      <w:r>
        <w:rPr>
          <w:sz w:val="28"/>
        </w:rPr>
        <w:t>Признать утратившим силу «Положение о конкурсе на лучшую учебную группу на факультете (в институте) Российского университета дружбы народов (Программа повышения конкурентоспособности РУДН на 2016-</w:t>
      </w:r>
      <w:r>
        <w:rPr>
          <w:sz w:val="28"/>
        </w:rPr>
        <w:t>2020 гг., проект М 3.2.1. П3)», утвержденное приказом № 69/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от 25.05.2016 г., с даты издания настоящего приказа. </w:t>
      </w:r>
    </w:p>
    <w:p w:rsidR="007E645F" w:rsidRDefault="00970483">
      <w:pPr>
        <w:numPr>
          <w:ilvl w:val="0"/>
          <w:numId w:val="1"/>
        </w:numPr>
        <w:spacing w:after="17" w:line="269" w:lineRule="auto"/>
        <w:ind w:right="0" w:hanging="425"/>
      </w:pPr>
      <w:r>
        <w:rPr>
          <w:sz w:val="28"/>
        </w:rPr>
        <w:t>Руководителям ОУП обеспечить ежегодное проведение конкурса на лучшую учебную группу основного учебного подразделения Российского университе</w:t>
      </w:r>
      <w:r>
        <w:rPr>
          <w:sz w:val="28"/>
        </w:rPr>
        <w:t xml:space="preserve">та дружбы народов в соответствии с Положением. </w:t>
      </w:r>
    </w:p>
    <w:p w:rsidR="007E645F" w:rsidRDefault="00970483">
      <w:pPr>
        <w:numPr>
          <w:ilvl w:val="0"/>
          <w:numId w:val="1"/>
        </w:numPr>
        <w:spacing w:after="17" w:line="269" w:lineRule="auto"/>
        <w:ind w:right="0" w:hanging="425"/>
      </w:pPr>
      <w:r>
        <w:rPr>
          <w:sz w:val="28"/>
        </w:rPr>
        <w:t xml:space="preserve">Проректору по стратегическим коммуникациям </w:t>
      </w:r>
      <w:proofErr w:type="spellStart"/>
      <w:r>
        <w:rPr>
          <w:sz w:val="28"/>
        </w:rPr>
        <w:t>Апасовой</w:t>
      </w:r>
      <w:proofErr w:type="spellEnd"/>
      <w:r>
        <w:rPr>
          <w:sz w:val="28"/>
        </w:rPr>
        <w:t xml:space="preserve"> Е.М обеспечить размещение данного Положения на сайте РУДН в информационно-телекоммуникационной сети «Интернет» в срок до 01.02.2022 г. </w:t>
      </w:r>
    </w:p>
    <w:p w:rsidR="007E645F" w:rsidRDefault="00970483">
      <w:pPr>
        <w:numPr>
          <w:ilvl w:val="0"/>
          <w:numId w:val="1"/>
        </w:numPr>
        <w:spacing w:after="2109" w:line="269" w:lineRule="auto"/>
        <w:ind w:right="0" w:hanging="425"/>
      </w:pPr>
      <w:r>
        <w:rPr>
          <w:sz w:val="28"/>
        </w:rPr>
        <w:t>Заместителям руковод</w:t>
      </w:r>
      <w:r>
        <w:rPr>
          <w:sz w:val="28"/>
        </w:rPr>
        <w:t xml:space="preserve">ителей ОУП по воспитательной работе совместно со студенческими комитетами обеспечить размещение данного приказа на сайте ОУП, в официальных аккаунтах ОУП в социальных сетях в срок до 01.02.2022 г. </w:t>
      </w:r>
    </w:p>
    <w:p w:rsidR="007E645F" w:rsidRDefault="00970483">
      <w:pPr>
        <w:spacing w:after="149" w:line="259" w:lineRule="auto"/>
        <w:ind w:left="-5" w:right="0" w:hanging="10"/>
        <w:jc w:val="left"/>
      </w:pPr>
      <w:r>
        <w:rPr>
          <w:b/>
        </w:rPr>
        <w:lastRenderedPageBreak/>
        <w:t xml:space="preserve">Электронная версия документа </w:t>
      </w:r>
    </w:p>
    <w:p w:rsidR="007E645F" w:rsidRDefault="00970483">
      <w:pPr>
        <w:numPr>
          <w:ilvl w:val="0"/>
          <w:numId w:val="1"/>
        </w:numPr>
        <w:spacing w:after="17" w:line="269" w:lineRule="auto"/>
        <w:ind w:right="0" w:hanging="425"/>
      </w:pPr>
      <w:r>
        <w:rPr>
          <w:sz w:val="28"/>
        </w:rPr>
        <w:t>Контроль за исполнением прик</w:t>
      </w:r>
      <w:r>
        <w:rPr>
          <w:sz w:val="28"/>
        </w:rPr>
        <w:t xml:space="preserve">аза оставляю за собой. </w:t>
      </w:r>
    </w:p>
    <w:p w:rsidR="007E645F" w:rsidRDefault="0097048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E645F" w:rsidRDefault="0097048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E645F" w:rsidRDefault="0097048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E645F" w:rsidRDefault="00970483">
      <w:pPr>
        <w:spacing w:after="29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2495233</wp:posOffset>
            </wp:positionH>
            <wp:positionV relativeFrom="paragraph">
              <wp:posOffset>-6120</wp:posOffset>
            </wp:positionV>
            <wp:extent cx="2159635" cy="1078687"/>
            <wp:effectExtent l="0" t="0" r="0" b="0"/>
            <wp:wrapSquare wrapText="bothSides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</w:p>
    <w:p w:rsidR="007E645F" w:rsidRDefault="00970483">
      <w:pPr>
        <w:spacing w:after="17" w:line="269" w:lineRule="auto"/>
        <w:ind w:left="0" w:right="0" w:firstLine="0"/>
      </w:pPr>
      <w:r>
        <w:rPr>
          <w:sz w:val="28"/>
        </w:rPr>
        <w:t xml:space="preserve">Проректор по работе со С.В. </w:t>
      </w:r>
      <w:proofErr w:type="spellStart"/>
      <w:r>
        <w:rPr>
          <w:sz w:val="28"/>
        </w:rPr>
        <w:t>Базавлук</w:t>
      </w:r>
      <w:proofErr w:type="spellEnd"/>
      <w:r>
        <w:rPr>
          <w:sz w:val="28"/>
        </w:rPr>
        <w:t xml:space="preserve"> </w:t>
      </w:r>
    </w:p>
    <w:p w:rsidR="007E645F" w:rsidRDefault="00970483">
      <w:pPr>
        <w:spacing w:after="444" w:line="269" w:lineRule="auto"/>
        <w:ind w:left="0" w:right="2318" w:firstLine="0"/>
      </w:pPr>
      <w:r>
        <w:rPr>
          <w:sz w:val="28"/>
        </w:rPr>
        <w:t xml:space="preserve">студентами  </w:t>
      </w:r>
    </w:p>
    <w:p w:rsidR="007E645F" w:rsidRDefault="00970483">
      <w:pPr>
        <w:spacing w:after="0" w:line="259" w:lineRule="auto"/>
        <w:ind w:left="3930" w:right="0" w:firstLine="0"/>
        <w:jc w:val="center"/>
      </w:pPr>
      <w:r>
        <w:rPr>
          <w:sz w:val="28"/>
        </w:rPr>
        <w:t xml:space="preserve"> </w:t>
      </w:r>
    </w:p>
    <w:p w:rsidR="007E645F" w:rsidRDefault="00970483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>Визы:</w:t>
      </w:r>
      <w:r>
        <w:rPr>
          <w:sz w:val="28"/>
        </w:rPr>
        <w:t xml:space="preserve"> </w:t>
      </w:r>
    </w:p>
    <w:p w:rsidR="007E645F" w:rsidRDefault="00970483">
      <w:pPr>
        <w:spacing w:after="3" w:line="254" w:lineRule="auto"/>
        <w:ind w:left="-5" w:right="0" w:hanging="10"/>
        <w:jc w:val="left"/>
      </w:pPr>
      <w:r>
        <w:rPr>
          <w:sz w:val="22"/>
        </w:rPr>
        <w:t xml:space="preserve">Начальник управления   А.В. Ермаков    Согласовано с замечаниями   22.12.2021, Начальник управления   В.В. </w:t>
      </w:r>
      <w:proofErr w:type="spellStart"/>
      <w:r>
        <w:rPr>
          <w:sz w:val="22"/>
        </w:rPr>
        <w:t>Насонкин</w:t>
      </w:r>
      <w:proofErr w:type="spellEnd"/>
      <w:r>
        <w:rPr>
          <w:sz w:val="22"/>
        </w:rPr>
        <w:t xml:space="preserve">    Согласовано с замечаниями   22.12.2021,    Орлов Владислав Дмитриевич   Согласовано   21.12.2021, Директор департамента   Ю.Г. Матвеева  </w:t>
      </w:r>
      <w:r>
        <w:rPr>
          <w:sz w:val="22"/>
        </w:rPr>
        <w:t xml:space="preserve">  Согласовано с замечаниями   22.12.2021, Начальник отдела   </w:t>
      </w:r>
      <w:proofErr w:type="spellStart"/>
      <w:r>
        <w:rPr>
          <w:sz w:val="22"/>
        </w:rPr>
        <w:t>Измухамбетов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Бауыржан</w:t>
      </w:r>
      <w:proofErr w:type="spellEnd"/>
      <w:r>
        <w:rPr>
          <w:sz w:val="22"/>
        </w:rPr>
        <w:t xml:space="preserve">   Согласовано с замечаниями   22.12.2021, Юрисконсульт   А.Р. </w:t>
      </w:r>
      <w:proofErr w:type="spellStart"/>
      <w:r>
        <w:rPr>
          <w:sz w:val="22"/>
        </w:rPr>
        <w:t>Шайхутдинова</w:t>
      </w:r>
      <w:proofErr w:type="spellEnd"/>
      <w:r>
        <w:rPr>
          <w:sz w:val="22"/>
        </w:rPr>
        <w:t xml:space="preserve">    Согласовано с замечаниями   22.12.2021 </w:t>
      </w:r>
    </w:p>
    <w:p w:rsidR="007E645F" w:rsidRDefault="00970483">
      <w:pPr>
        <w:spacing w:after="1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E645F" w:rsidRDefault="00970483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 xml:space="preserve">Утвердил: </w:t>
      </w:r>
    </w:p>
    <w:p w:rsidR="007E645F" w:rsidRDefault="00970483">
      <w:pPr>
        <w:spacing w:after="40" w:line="254" w:lineRule="auto"/>
        <w:ind w:left="-5" w:right="0" w:hanging="10"/>
        <w:jc w:val="left"/>
      </w:pPr>
      <w:r>
        <w:rPr>
          <w:sz w:val="22"/>
        </w:rPr>
        <w:t xml:space="preserve">__ </w:t>
      </w:r>
    </w:p>
    <w:p w:rsidR="007E645F" w:rsidRDefault="0097048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E645F" w:rsidRDefault="00970483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 xml:space="preserve">Рассылка: </w:t>
      </w:r>
    </w:p>
    <w:p w:rsidR="007E645F" w:rsidRDefault="00970483">
      <w:pPr>
        <w:spacing w:after="81" w:line="254" w:lineRule="auto"/>
        <w:ind w:left="-5" w:right="0" w:hanging="10"/>
        <w:jc w:val="left"/>
      </w:pPr>
      <w:r>
        <w:rPr>
          <w:sz w:val="22"/>
        </w:rPr>
        <w:t xml:space="preserve">Е.М. </w:t>
      </w:r>
      <w:proofErr w:type="spellStart"/>
      <w:r>
        <w:rPr>
          <w:sz w:val="22"/>
        </w:rPr>
        <w:t>Апасова</w:t>
      </w:r>
      <w:proofErr w:type="spellEnd"/>
      <w:r>
        <w:rPr>
          <w:sz w:val="22"/>
        </w:rPr>
        <w:t xml:space="preserve">, С.В. </w:t>
      </w:r>
      <w:proofErr w:type="spellStart"/>
      <w:r>
        <w:rPr>
          <w:sz w:val="22"/>
        </w:rPr>
        <w:t>Базавл</w:t>
      </w:r>
      <w:r>
        <w:rPr>
          <w:sz w:val="22"/>
        </w:rPr>
        <w:t>ук</w:t>
      </w:r>
      <w:proofErr w:type="spellEnd"/>
      <w:r>
        <w:rPr>
          <w:sz w:val="22"/>
        </w:rPr>
        <w:t xml:space="preserve">, Деканам факультетов, институтов и академий (ОУП), А.В. Ермаков, </w:t>
      </w:r>
    </w:p>
    <w:p w:rsidR="007E645F" w:rsidRDefault="00970483">
      <w:pPr>
        <w:spacing w:after="3" w:line="254" w:lineRule="auto"/>
        <w:ind w:left="-5" w:right="0" w:hanging="10"/>
        <w:jc w:val="left"/>
      </w:pPr>
      <w:r>
        <w:rPr>
          <w:sz w:val="22"/>
        </w:rPr>
        <w:t xml:space="preserve">Н.В. Машенцева, Орлов Владислав Дмитриевич, Ю.Н. </w:t>
      </w:r>
      <w:proofErr w:type="spellStart"/>
      <w:r>
        <w:rPr>
          <w:sz w:val="22"/>
        </w:rPr>
        <w:t>Эбзеева</w:t>
      </w:r>
      <w:proofErr w:type="spellEnd"/>
      <w:r>
        <w:rPr>
          <w:sz w:val="28"/>
        </w:rPr>
        <w:t xml:space="preserve"> </w:t>
      </w:r>
    </w:p>
    <w:p w:rsidR="007E645F" w:rsidRDefault="0097048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E645F" w:rsidRDefault="00970483">
      <w:pPr>
        <w:spacing w:after="27" w:line="254" w:lineRule="auto"/>
        <w:ind w:left="-5" w:right="0" w:hanging="10"/>
        <w:jc w:val="left"/>
      </w:pPr>
      <w:r>
        <w:rPr>
          <w:sz w:val="22"/>
        </w:rPr>
        <w:t xml:space="preserve">К.В. </w:t>
      </w:r>
      <w:proofErr w:type="spellStart"/>
      <w:r>
        <w:rPr>
          <w:sz w:val="22"/>
        </w:rPr>
        <w:t>Кандарацкова</w:t>
      </w:r>
      <w:proofErr w:type="spellEnd"/>
      <w:r>
        <w:rPr>
          <w:sz w:val="22"/>
        </w:rPr>
        <w:t xml:space="preserve"> </w:t>
      </w:r>
    </w:p>
    <w:p w:rsidR="007E645F" w:rsidRDefault="00970483">
      <w:pPr>
        <w:spacing w:after="40" w:line="254" w:lineRule="auto"/>
        <w:ind w:left="-5" w:right="0" w:hanging="10"/>
        <w:jc w:val="left"/>
      </w:pPr>
      <w:r>
        <w:rPr>
          <w:sz w:val="22"/>
        </w:rPr>
        <w:t xml:space="preserve">+7 (495) 4337363, доб. 1023 </w:t>
      </w:r>
    </w:p>
    <w:p w:rsidR="007E645F" w:rsidRDefault="0097048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E645F" w:rsidRDefault="00970483">
      <w:pPr>
        <w:spacing w:after="7373" w:line="259" w:lineRule="auto"/>
        <w:ind w:left="0" w:right="0" w:firstLine="0"/>
        <w:jc w:val="left"/>
      </w:pPr>
      <w:r>
        <w:t xml:space="preserve"> </w:t>
      </w:r>
    </w:p>
    <w:p w:rsidR="007E645F" w:rsidRDefault="00970483">
      <w:pPr>
        <w:spacing w:after="149" w:line="259" w:lineRule="auto"/>
        <w:ind w:left="-5" w:right="0" w:hanging="10"/>
        <w:jc w:val="left"/>
      </w:pPr>
      <w:r>
        <w:rPr>
          <w:b/>
        </w:rPr>
        <w:lastRenderedPageBreak/>
        <w:t xml:space="preserve">Электронная версия документа </w:t>
      </w:r>
    </w:p>
    <w:p w:rsidR="007E645F" w:rsidRDefault="007E645F">
      <w:pPr>
        <w:sectPr w:rsidR="007E645F">
          <w:footerReference w:type="even" r:id="rId8"/>
          <w:footerReference w:type="default" r:id="rId9"/>
          <w:footerReference w:type="first" r:id="rId10"/>
          <w:pgSz w:w="11905" w:h="16840"/>
          <w:pgMar w:top="1186" w:right="556" w:bottom="298" w:left="1701" w:header="720" w:footer="720" w:gutter="0"/>
          <w:cols w:space="720"/>
        </w:sectPr>
      </w:pPr>
    </w:p>
    <w:p w:rsidR="007E645F" w:rsidRDefault="00970483">
      <w:pPr>
        <w:spacing w:after="1" w:line="317" w:lineRule="auto"/>
        <w:ind w:left="6818" w:hanging="10"/>
        <w:jc w:val="left"/>
      </w:pPr>
      <w:r>
        <w:lastRenderedPageBreak/>
        <w:t xml:space="preserve">Приложение № 1 </w:t>
      </w:r>
      <w:proofErr w:type="gramStart"/>
      <w:r>
        <w:t>УТВЕРЖДЕНО  приказом</w:t>
      </w:r>
      <w:proofErr w:type="gramEnd"/>
      <w:r>
        <w:t xml:space="preserve">  от 24 декабря 2021 г. № 885 </w:t>
      </w:r>
    </w:p>
    <w:p w:rsidR="007E645F" w:rsidRDefault="00970483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E645F" w:rsidRDefault="00970483">
      <w:pPr>
        <w:spacing w:after="14" w:line="270" w:lineRule="auto"/>
        <w:ind w:left="712" w:right="715" w:hanging="10"/>
        <w:jc w:val="center"/>
      </w:pPr>
      <w:r>
        <w:rPr>
          <w:b/>
        </w:rPr>
        <w:t xml:space="preserve">Положение </w:t>
      </w:r>
    </w:p>
    <w:p w:rsidR="007E645F" w:rsidRDefault="00970483">
      <w:pPr>
        <w:spacing w:after="11" w:line="270" w:lineRule="auto"/>
        <w:ind w:left="712" w:right="591" w:hanging="10"/>
        <w:jc w:val="center"/>
      </w:pPr>
      <w:r>
        <w:rPr>
          <w:b/>
        </w:rPr>
        <w:t xml:space="preserve">о конкурсе на лучшую учебную группу основного учебного </w:t>
      </w:r>
      <w:proofErr w:type="gramStart"/>
      <w:r>
        <w:rPr>
          <w:b/>
        </w:rPr>
        <w:t xml:space="preserve">подразделения  </w:t>
      </w:r>
      <w:r>
        <w:rPr>
          <w:b/>
        </w:rPr>
        <w:t>Российского</w:t>
      </w:r>
      <w:proofErr w:type="gramEnd"/>
      <w:r>
        <w:rPr>
          <w:b/>
        </w:rPr>
        <w:t xml:space="preserve"> университета дружбы народов </w:t>
      </w:r>
    </w:p>
    <w:p w:rsidR="007E645F" w:rsidRDefault="00970483">
      <w:pPr>
        <w:spacing w:after="24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7E645F" w:rsidRDefault="00970483">
      <w:pPr>
        <w:tabs>
          <w:tab w:val="center" w:pos="3554"/>
          <w:tab w:val="center" w:pos="5204"/>
        </w:tabs>
        <w:spacing w:after="138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Общие положения </w:t>
      </w:r>
    </w:p>
    <w:p w:rsidR="007E645F" w:rsidRDefault="00970483">
      <w:pPr>
        <w:ind w:left="-1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определяет порядок организации и проведения конкурса на лучшую учебную группу основного учебного подразделения (далее – </w:t>
      </w:r>
      <w:r>
        <w:t xml:space="preserve">Конкурс), организуемого и проводимого в основном учебном подразделении Федерального государственного автономного образовательного учреждения высшего образования «Российский университет дружбы народов» (далее – ОУП, университет или РУДН соответственно). </w:t>
      </w:r>
    </w:p>
    <w:p w:rsidR="007E645F" w:rsidRDefault="00970483">
      <w:pPr>
        <w:ind w:left="-15" w:right="0"/>
      </w:pPr>
      <w:r>
        <w:t>1.</w:t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Ежегодный Конкурс проводится в соответствии с планом работы проректора по работе со студентами на учебный год и данным положением.  </w:t>
      </w:r>
    </w:p>
    <w:p w:rsidR="007E645F" w:rsidRDefault="00970483">
      <w:pPr>
        <w:ind w:left="-15" w:right="0"/>
      </w:pPr>
      <w:r>
        <w:t>1.3. Основной целью Конкурса является повышение уровня приверженности обучающихся учебе и будущей профессиональной деят</w:t>
      </w:r>
      <w:r>
        <w:t xml:space="preserve">ельности, уровня ответственности обучающихся за успеваемость и учебную дисциплину. </w:t>
      </w:r>
    </w:p>
    <w:p w:rsidR="007E645F" w:rsidRDefault="00970483">
      <w:pPr>
        <w:ind w:left="711" w:right="0" w:firstLine="0"/>
      </w:pPr>
      <w:r>
        <w:t xml:space="preserve">1.3. К задачам Конкурса относится:  </w:t>
      </w:r>
    </w:p>
    <w:p w:rsidR="007E645F" w:rsidRDefault="00970483">
      <w:pPr>
        <w:numPr>
          <w:ilvl w:val="0"/>
          <w:numId w:val="2"/>
        </w:numPr>
        <w:ind w:right="0"/>
      </w:pPr>
      <w:r>
        <w:t>определение в ОУП лучших учебных групп, обучающиеся которых имеют наивысшие показатели успеваемости по итогам экзаменационных сессий, д</w:t>
      </w:r>
      <w:r>
        <w:t xml:space="preserve">емонстрируют высокую дисциплину, принимают активное участие в научной, культурной, </w:t>
      </w:r>
      <w:proofErr w:type="spellStart"/>
      <w:r>
        <w:t>спортивномассовой</w:t>
      </w:r>
      <w:proofErr w:type="spellEnd"/>
      <w:r>
        <w:t xml:space="preserve"> работе как в ОУП, так и в университете; </w:t>
      </w:r>
    </w:p>
    <w:p w:rsidR="007E645F" w:rsidRDefault="00970483">
      <w:pPr>
        <w:numPr>
          <w:ilvl w:val="0"/>
          <w:numId w:val="2"/>
        </w:numPr>
        <w:spacing w:after="22" w:line="259" w:lineRule="auto"/>
        <w:ind w:right="0"/>
      </w:pPr>
      <w:r>
        <w:t xml:space="preserve">укрепление интернациональной дружбы в студенческих учебных коллективах; </w:t>
      </w:r>
    </w:p>
    <w:p w:rsidR="007E645F" w:rsidRDefault="00970483">
      <w:pPr>
        <w:numPr>
          <w:ilvl w:val="0"/>
          <w:numId w:val="2"/>
        </w:numPr>
        <w:ind w:right="0"/>
      </w:pPr>
      <w:r>
        <w:t>создание условий для духовно-нравственног</w:t>
      </w:r>
      <w:r>
        <w:t xml:space="preserve">о развития обучающихся, поддержание творческой инициативы и самореализации обучающихся в различных видах деятельности; </w:t>
      </w:r>
    </w:p>
    <w:p w:rsidR="007E645F" w:rsidRDefault="00970483">
      <w:pPr>
        <w:numPr>
          <w:ilvl w:val="0"/>
          <w:numId w:val="2"/>
        </w:numPr>
        <w:ind w:right="0"/>
      </w:pPr>
      <w:r>
        <w:t xml:space="preserve">повышение мотивации обучающихся к участию в учебной и общественно-значимых видах деятельности. </w:t>
      </w:r>
    </w:p>
    <w:p w:rsidR="007E645F" w:rsidRDefault="00970483">
      <w:pPr>
        <w:spacing w:after="1" w:line="317" w:lineRule="auto"/>
        <w:ind w:left="-15" w:right="-3" w:firstLine="3207"/>
        <w:jc w:val="left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Организация Конкурса </w:t>
      </w:r>
      <w:r>
        <w:t>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Конкурс проводится ежегодно c 01 октября по 30 ноября в соответствии с распоряжением руководителя ОУП по итогам работы учебных групп за предыдущий учебный год. </w:t>
      </w:r>
    </w:p>
    <w:p w:rsidR="007E645F" w:rsidRDefault="00970483">
      <w:pPr>
        <w:numPr>
          <w:ilvl w:val="1"/>
          <w:numId w:val="6"/>
        </w:numPr>
        <w:ind w:right="0"/>
      </w:pPr>
      <w:r>
        <w:t xml:space="preserve">В Конкурсе могут принимать участие учебные группы обучающихся очной формы обучения в ОУП. </w:t>
      </w:r>
    </w:p>
    <w:p w:rsidR="007E645F" w:rsidRDefault="00970483">
      <w:pPr>
        <w:numPr>
          <w:ilvl w:val="1"/>
          <w:numId w:val="6"/>
        </w:numPr>
        <w:ind w:right="0"/>
      </w:pPr>
      <w:r>
        <w:t>Конк</w:t>
      </w:r>
      <w:r>
        <w:t xml:space="preserve">урс проводится отдельно по номинациям: </w:t>
      </w:r>
    </w:p>
    <w:p w:rsidR="007E645F" w:rsidRDefault="00970483">
      <w:pPr>
        <w:numPr>
          <w:ilvl w:val="2"/>
          <w:numId w:val="3"/>
        </w:numPr>
        <w:ind w:right="0"/>
      </w:pPr>
      <w:r>
        <w:t xml:space="preserve">на лучшую учебную группу среди обучающихся по основным образовательным программам – программам </w:t>
      </w:r>
      <w:proofErr w:type="spellStart"/>
      <w:r>
        <w:t>бакалавриата</w:t>
      </w:r>
      <w:proofErr w:type="spellEnd"/>
      <w:r>
        <w:t xml:space="preserve">; </w:t>
      </w:r>
    </w:p>
    <w:p w:rsidR="007E645F" w:rsidRDefault="00970483">
      <w:pPr>
        <w:numPr>
          <w:ilvl w:val="2"/>
          <w:numId w:val="3"/>
        </w:numPr>
        <w:ind w:right="0"/>
      </w:pPr>
      <w:r>
        <w:t xml:space="preserve">на лучшую учебную группу среди обучающихся по основным образовательным программам – программам </w:t>
      </w:r>
      <w:proofErr w:type="spellStart"/>
      <w:r>
        <w:t>специалитет</w:t>
      </w:r>
      <w:r>
        <w:t>а</w:t>
      </w:r>
      <w:proofErr w:type="spellEnd"/>
      <w:r>
        <w:t xml:space="preserve">; </w:t>
      </w:r>
    </w:p>
    <w:p w:rsidR="007E645F" w:rsidRDefault="00970483">
      <w:pPr>
        <w:numPr>
          <w:ilvl w:val="2"/>
          <w:numId w:val="3"/>
        </w:numPr>
        <w:ind w:right="0"/>
      </w:pPr>
      <w:r>
        <w:lastRenderedPageBreak/>
        <w:t xml:space="preserve">на лучшую учебную группу среди обучающихся по основным образовательным программам – программам магистратуры. </w:t>
      </w:r>
    </w:p>
    <w:p w:rsidR="007E645F" w:rsidRDefault="00970483">
      <w:pPr>
        <w:numPr>
          <w:ilvl w:val="1"/>
          <w:numId w:val="4"/>
        </w:numPr>
        <w:ind w:right="0"/>
      </w:pPr>
      <w:r>
        <w:t xml:space="preserve">Конкурс организуется и проводится деканатами факультетов (дирекциями институтов, академии) при участии студенческих комитетов ОУП. </w:t>
      </w:r>
    </w:p>
    <w:p w:rsidR="007E645F" w:rsidRDefault="00970483">
      <w:pPr>
        <w:numPr>
          <w:ilvl w:val="1"/>
          <w:numId w:val="4"/>
        </w:numPr>
        <w:spacing w:after="35"/>
        <w:ind w:right="0"/>
      </w:pPr>
      <w:r>
        <w:t>Для органи</w:t>
      </w:r>
      <w:r>
        <w:t xml:space="preserve">зации и проведения Конкурса в ОУП, определения победителей ежегодно не позднее 20 октября текущего года распоряжением руководителя ОУП утверждается конкурсная комиссия, в состав которой входят: </w:t>
      </w:r>
    </w:p>
    <w:p w:rsidR="007E645F" w:rsidRDefault="00970483">
      <w:pPr>
        <w:ind w:left="711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руководитель ОУП – председатель комиссии; </w:t>
      </w:r>
    </w:p>
    <w:p w:rsidR="007E645F" w:rsidRDefault="0097048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заместители руководителя ОУП по направлениям деятельности (по решению руководителя ОУП); </w:t>
      </w:r>
    </w:p>
    <w:p w:rsidR="007E645F" w:rsidRDefault="00970483">
      <w:pPr>
        <w:ind w:left="711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председатель студенческого комитета ОУП; </w:t>
      </w:r>
    </w:p>
    <w:p w:rsidR="007E645F" w:rsidRDefault="00970483">
      <w:pPr>
        <w:ind w:left="711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другие работники ОУП (по решению руководителя ОУП). </w:t>
      </w:r>
    </w:p>
    <w:p w:rsidR="007E645F" w:rsidRDefault="00970483">
      <w:pPr>
        <w:numPr>
          <w:ilvl w:val="1"/>
          <w:numId w:val="4"/>
        </w:numPr>
        <w:ind w:right="0"/>
      </w:pPr>
      <w:r>
        <w:t>Форма сбора информации по критериям оценки учебных групп определяет</w:t>
      </w:r>
      <w:r>
        <w:t xml:space="preserve">ся распоряжением руководителя ОУП.  </w:t>
      </w:r>
    </w:p>
    <w:p w:rsidR="007E645F" w:rsidRDefault="00970483">
      <w:pPr>
        <w:numPr>
          <w:ilvl w:val="1"/>
          <w:numId w:val="4"/>
        </w:numPr>
        <w:ind w:right="0"/>
      </w:pPr>
      <w:r>
        <w:t xml:space="preserve">Сведения по учебным группам в соответствии с критериями оценки в конкурсную комиссию предоставляют старосты учебных групп не позднее 1 ноября текущего года. </w:t>
      </w:r>
    </w:p>
    <w:p w:rsidR="007E645F" w:rsidRDefault="00970483">
      <w:pPr>
        <w:spacing w:after="23" w:line="259" w:lineRule="auto"/>
        <w:ind w:left="0" w:right="0" w:firstLine="0"/>
        <w:jc w:val="left"/>
      </w:pPr>
      <w:r>
        <w:t xml:space="preserve">  </w:t>
      </w:r>
    </w:p>
    <w:p w:rsidR="007E645F" w:rsidRDefault="00970483">
      <w:pPr>
        <w:tabs>
          <w:tab w:val="center" w:pos="2854"/>
          <w:tab w:val="center" w:pos="5204"/>
        </w:tabs>
        <w:spacing w:after="138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Критерии оценки учебных групп </w:t>
      </w:r>
    </w:p>
    <w:p w:rsidR="007E645F" w:rsidRDefault="00970483">
      <w:pPr>
        <w:tabs>
          <w:tab w:val="center" w:pos="891"/>
          <w:tab w:val="center" w:pos="470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Работа учебно</w:t>
      </w:r>
      <w:r>
        <w:t xml:space="preserve">й группы оценивается по следующим критериям: </w:t>
      </w:r>
    </w:p>
    <w:p w:rsidR="007E645F" w:rsidRDefault="00970483">
      <w:pPr>
        <w:numPr>
          <w:ilvl w:val="2"/>
          <w:numId w:val="5"/>
        </w:numPr>
        <w:ind w:right="0"/>
      </w:pPr>
      <w:r>
        <w:t xml:space="preserve">успеваемость и учебная дисциплина обучающихся учебной группы: </w:t>
      </w:r>
    </w:p>
    <w:p w:rsidR="007E645F" w:rsidRDefault="00970483">
      <w:pPr>
        <w:ind w:left="711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процент успевающих обучающихся по итогам промежуточной аттестации; </w:t>
      </w:r>
    </w:p>
    <w:p w:rsidR="007E645F" w:rsidRDefault="00970483">
      <w:pPr>
        <w:ind w:left="711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процент обучающихся-отличников по итогам промежуточной аттестации; </w:t>
      </w:r>
    </w:p>
    <w:p w:rsidR="007E645F" w:rsidRDefault="00970483">
      <w:pPr>
        <w:ind w:left="711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проце</w:t>
      </w:r>
      <w:r>
        <w:t xml:space="preserve">нт неуспевающих обучающихся по итогам промежуточной аттестации; </w:t>
      </w:r>
    </w:p>
    <w:p w:rsidR="007E645F" w:rsidRDefault="0097048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процент обучающихся, отчисленных за академическую неуспеваемость в течение учебного года. </w:t>
      </w:r>
    </w:p>
    <w:p w:rsidR="007E645F" w:rsidRDefault="00970483">
      <w:pPr>
        <w:numPr>
          <w:ilvl w:val="2"/>
          <w:numId w:val="5"/>
        </w:numPr>
        <w:spacing w:after="36"/>
        <w:ind w:right="0"/>
      </w:pPr>
      <w:r>
        <w:t xml:space="preserve">дисциплина обучающихся: </w:t>
      </w:r>
    </w:p>
    <w:p w:rsidR="007E645F" w:rsidRDefault="00970483">
      <w:pPr>
        <w:tabs>
          <w:tab w:val="center" w:pos="1358"/>
          <w:tab w:val="center" w:pos="2824"/>
          <w:tab w:val="center" w:pos="4381"/>
          <w:tab w:val="center" w:pos="5499"/>
          <w:tab w:val="center" w:pos="6453"/>
          <w:tab w:val="center" w:pos="7783"/>
          <w:tab w:val="right" w:pos="969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количество </w:t>
      </w:r>
      <w:r>
        <w:tab/>
        <w:t xml:space="preserve">(процент) </w:t>
      </w:r>
      <w:r>
        <w:tab/>
        <w:t xml:space="preserve">обучающихся, </w:t>
      </w:r>
      <w:r>
        <w:tab/>
        <w:t xml:space="preserve">в </w:t>
      </w:r>
      <w:r>
        <w:tab/>
        <w:t xml:space="preserve">отношении </w:t>
      </w:r>
      <w:r>
        <w:tab/>
        <w:t xml:space="preserve">которых </w:t>
      </w:r>
      <w:r>
        <w:tab/>
        <w:t xml:space="preserve">применены </w:t>
      </w:r>
    </w:p>
    <w:p w:rsidR="007E645F" w:rsidRDefault="00970483">
      <w:pPr>
        <w:spacing w:after="36"/>
        <w:ind w:left="-15" w:right="0" w:firstLine="0"/>
      </w:pPr>
      <w:r>
        <w:t xml:space="preserve">дисциплинарные взыскания в течение предыдущего учебного года; </w:t>
      </w:r>
    </w:p>
    <w:p w:rsidR="007E645F" w:rsidRDefault="0097048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количество (процент) обучающихся, к которым применено отчисление в качестве меры дисциплинарного взыскания. </w:t>
      </w:r>
    </w:p>
    <w:p w:rsidR="007E645F" w:rsidRDefault="00970483">
      <w:pPr>
        <w:numPr>
          <w:ilvl w:val="2"/>
          <w:numId w:val="5"/>
        </w:numPr>
        <w:ind w:right="0"/>
      </w:pPr>
      <w:r>
        <w:t>Количество (процент) обучающихся, принимающих участие в работе научных студенческ</w:t>
      </w:r>
      <w:r>
        <w:t xml:space="preserve">их обществ/кружков (НСО) и профессиональных студенческих объединений (ПСО) ОУП, творческих студий (Интерклуб РУДН) и спортивных сборных командах (ФОК РУДН). </w:t>
      </w:r>
    </w:p>
    <w:p w:rsidR="007E645F" w:rsidRDefault="00970483">
      <w:pPr>
        <w:numPr>
          <w:ilvl w:val="2"/>
          <w:numId w:val="5"/>
        </w:numPr>
        <w:ind w:right="0"/>
      </w:pPr>
      <w:r>
        <w:t>Количество (процент) обучающихся, принимающих участие в организации и проведении культурно-массовы</w:t>
      </w:r>
      <w:r>
        <w:t xml:space="preserve">х мероприятий, проводимых в ОУП или в университете (экскурсии, посещение музеев, посещение театров и пр.). </w:t>
      </w:r>
    </w:p>
    <w:p w:rsidR="007E645F" w:rsidRDefault="00970483">
      <w:pPr>
        <w:numPr>
          <w:ilvl w:val="2"/>
          <w:numId w:val="5"/>
        </w:numPr>
        <w:ind w:right="0"/>
      </w:pPr>
      <w:r>
        <w:lastRenderedPageBreak/>
        <w:t xml:space="preserve">Количество (процент) обучающихся, принимающих участие в организации и проведении спортивно-массовых мероприятиях, проводимых в ОУП, в университете. </w:t>
      </w:r>
    </w:p>
    <w:p w:rsidR="007E645F" w:rsidRDefault="00970483">
      <w:pPr>
        <w:numPr>
          <w:ilvl w:val="2"/>
          <w:numId w:val="5"/>
        </w:numPr>
        <w:ind w:right="0"/>
      </w:pPr>
      <w:r>
        <w:t xml:space="preserve">Количество призовых мест, занятых обучающимися в научных, творческих, спортивных, социально-значимых конкурсах, олимпиадах в ОУП, в университете и вне его. </w:t>
      </w:r>
    </w:p>
    <w:p w:rsidR="007E645F" w:rsidRDefault="00970483">
      <w:pPr>
        <w:spacing w:after="23" w:line="259" w:lineRule="auto"/>
        <w:ind w:left="361" w:right="0" w:firstLine="0"/>
        <w:jc w:val="left"/>
      </w:pPr>
      <w:r>
        <w:t xml:space="preserve"> </w:t>
      </w:r>
    </w:p>
    <w:p w:rsidR="007E645F" w:rsidRDefault="00970483">
      <w:pPr>
        <w:spacing w:after="1" w:line="317" w:lineRule="auto"/>
        <w:ind w:left="-15" w:right="-3" w:firstLine="2897"/>
        <w:jc w:val="left"/>
      </w:pP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Подведение итогов Конкурса </w:t>
      </w:r>
      <w:r>
        <w:t>4.1.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Итоги Конкурса на лучшую учебную группу подводятся конкурс</w:t>
      </w:r>
      <w:r>
        <w:t xml:space="preserve">ной комиссией ежегодно до 10 ноября текущего года. Решение комиссии оформляется протоколом заседания комиссии и утверждается распоряжением руководителя ОУП. </w:t>
      </w:r>
    </w:p>
    <w:p w:rsidR="007E645F" w:rsidRDefault="00970483">
      <w:pPr>
        <w:numPr>
          <w:ilvl w:val="1"/>
          <w:numId w:val="2"/>
        </w:numPr>
        <w:ind w:right="0"/>
      </w:pPr>
      <w:r>
        <w:t>Конкурсная комиссия по итогам Конкурса посредством открытого голосования простым большинством голо</w:t>
      </w:r>
      <w:r>
        <w:t xml:space="preserve">сов определяет учебные группы, занявшие в ОУП соответственно I, II и III призовые места.  </w:t>
      </w:r>
    </w:p>
    <w:p w:rsidR="007E645F" w:rsidRDefault="00970483">
      <w:pPr>
        <w:numPr>
          <w:ilvl w:val="1"/>
          <w:numId w:val="2"/>
        </w:numPr>
        <w:ind w:right="0"/>
      </w:pPr>
      <w:r>
        <w:t>Распоряжение руководителя ОУП об итогах конкурса, определении победителей, формах награждения победителей издается в течение 5 (пяти) рабочих дней после подведения к</w:t>
      </w:r>
      <w:r>
        <w:t xml:space="preserve">онкурсной комиссией итогов Конкурса. </w:t>
      </w:r>
    </w:p>
    <w:p w:rsidR="007E645F" w:rsidRDefault="00970483">
      <w:pPr>
        <w:numPr>
          <w:ilvl w:val="1"/>
          <w:numId w:val="2"/>
        </w:numPr>
        <w:ind w:right="0"/>
      </w:pPr>
      <w:r>
        <w:t xml:space="preserve">По итогам Конкурса I место в ОУП может занять только одна учебная группа среди обучающихся по основным образовательным программам –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, магистратуры, преимущество конкурсная комиссия </w:t>
      </w:r>
      <w:r>
        <w:t xml:space="preserve">отдает группе, имеющей самые высокие проценты по критериям успеваемости и учебной дисциплины. </w:t>
      </w:r>
    </w:p>
    <w:p w:rsidR="007E645F" w:rsidRDefault="00970483">
      <w:pPr>
        <w:numPr>
          <w:ilvl w:val="1"/>
          <w:numId w:val="2"/>
        </w:numPr>
        <w:ind w:right="0"/>
      </w:pPr>
      <w:r>
        <w:t>Учебные группы, занявшие по итогам Конкурса в ОУП I, II и III призовые места награждаются Дипломами (Сертификатами) победителей Конкурса за подписью руководителя</w:t>
      </w:r>
      <w:r>
        <w:t xml:space="preserve"> ОУП.  </w:t>
      </w:r>
    </w:p>
    <w:p w:rsidR="007E645F" w:rsidRDefault="00970483">
      <w:pPr>
        <w:numPr>
          <w:ilvl w:val="1"/>
          <w:numId w:val="2"/>
        </w:numPr>
        <w:ind w:right="0"/>
      </w:pPr>
      <w:r>
        <w:t xml:space="preserve">Обучающимся учебных групп, занявшим по итогам Конкурса I места могут быть назначены единовременные стипендии (выплаты) за счёт средств ОУП по решению конкурсной комиссии ОУП в соответствии с Положением о стипендиальном обеспечении и </w:t>
      </w:r>
      <w:proofErr w:type="gramStart"/>
      <w:r>
        <w:t>других формах м</w:t>
      </w:r>
      <w:r>
        <w:t>атериальной поддержки</w:t>
      </w:r>
      <w:proofErr w:type="gramEnd"/>
      <w:r>
        <w:t xml:space="preserve"> обучающихся РУДН. Приказ о назначении единовременных стипендий (выплат) инициируется ОУП и утверждается проректором по работе со студентами. </w:t>
      </w:r>
    </w:p>
    <w:p w:rsidR="007E645F" w:rsidRDefault="00970483">
      <w:pPr>
        <w:numPr>
          <w:ilvl w:val="1"/>
          <w:numId w:val="2"/>
        </w:numPr>
        <w:ind w:right="0"/>
      </w:pPr>
      <w:r>
        <w:t>Распоряжение руководителя ОУП об итогах Конкурса направляется по электронной почте в управле</w:t>
      </w:r>
      <w:r>
        <w:t xml:space="preserve">ние по работе со студентами не позднее 5 (пяти) рабочих дней после его опубликования. </w:t>
      </w:r>
    </w:p>
    <w:p w:rsidR="007E645F" w:rsidRDefault="00970483">
      <w:pPr>
        <w:numPr>
          <w:ilvl w:val="1"/>
          <w:numId w:val="2"/>
        </w:numPr>
        <w:ind w:right="0"/>
      </w:pPr>
      <w:r>
        <w:t xml:space="preserve">Итоги Конкурса публикуются на сайте РУДН, сайте ОУП, в группах студенческих комитетов ОУП в социальных сетях и т.п. </w:t>
      </w:r>
    </w:p>
    <w:p w:rsidR="007E645F" w:rsidRDefault="00970483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E645F" w:rsidRDefault="00970483">
      <w:pPr>
        <w:spacing w:after="104" w:line="259" w:lineRule="auto"/>
        <w:ind w:left="0" w:right="0" w:firstLine="0"/>
        <w:jc w:val="left"/>
      </w:pPr>
      <w:r>
        <w:t xml:space="preserve"> </w:t>
      </w:r>
    </w:p>
    <w:p w:rsidR="007E645F" w:rsidRDefault="00970483">
      <w:pPr>
        <w:tabs>
          <w:tab w:val="center" w:pos="3374"/>
          <w:tab w:val="center" w:pos="5566"/>
        </w:tabs>
        <w:spacing w:after="138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Заключительные положения </w:t>
      </w:r>
    </w:p>
    <w:p w:rsidR="007E645F" w:rsidRDefault="00970483">
      <w:pPr>
        <w:ind w:left="-15" w:right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положение, а также изменения и дополнения к нему утверждаются приказом проректора по работе со студентами. </w:t>
      </w:r>
    </w:p>
    <w:p w:rsidR="007E645F" w:rsidRDefault="00970483">
      <w:pPr>
        <w:spacing w:after="95" w:line="259" w:lineRule="auto"/>
        <w:ind w:left="711" w:right="0" w:firstLine="0"/>
        <w:jc w:val="left"/>
      </w:pPr>
      <w:r>
        <w:lastRenderedPageBreak/>
        <w:t xml:space="preserve"> </w:t>
      </w:r>
    </w:p>
    <w:p w:rsidR="007E645F" w:rsidRDefault="0097048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E645F">
      <w:footerReference w:type="even" r:id="rId11"/>
      <w:footerReference w:type="default" r:id="rId12"/>
      <w:footerReference w:type="first" r:id="rId13"/>
      <w:pgSz w:w="12240" w:h="15840"/>
      <w:pgMar w:top="1188" w:right="840" w:bottom="1319" w:left="1701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83" w:rsidRDefault="00970483">
      <w:pPr>
        <w:spacing w:after="0" w:line="240" w:lineRule="auto"/>
      </w:pPr>
      <w:r>
        <w:separator/>
      </w:r>
    </w:p>
  </w:endnote>
  <w:endnote w:type="continuationSeparator" w:id="0">
    <w:p w:rsidR="00970483" w:rsidRDefault="0097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5F" w:rsidRDefault="007E645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5F" w:rsidRDefault="007E645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5F" w:rsidRDefault="007E645F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5F" w:rsidRDefault="0097048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Электронная версия документа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5F" w:rsidRDefault="0097048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Электронная версия документа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5F" w:rsidRDefault="0097048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Электронная версия документа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83" w:rsidRDefault="00970483">
      <w:pPr>
        <w:spacing w:after="0" w:line="240" w:lineRule="auto"/>
      </w:pPr>
      <w:r>
        <w:separator/>
      </w:r>
    </w:p>
  </w:footnote>
  <w:footnote w:type="continuationSeparator" w:id="0">
    <w:p w:rsidR="00970483" w:rsidRDefault="00970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7941"/>
    <w:multiLevelType w:val="multilevel"/>
    <w:tmpl w:val="028642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8083C"/>
    <w:multiLevelType w:val="hybridMultilevel"/>
    <w:tmpl w:val="3F4EECC2"/>
    <w:lvl w:ilvl="0" w:tplc="77347A16">
      <w:start w:val="1"/>
      <w:numFmt w:val="decimal"/>
      <w:lvlText w:val="%1.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BEBB4C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66C6B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0072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01674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0F55C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F29610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EE2E3C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A893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350E64"/>
    <w:multiLevelType w:val="multilevel"/>
    <w:tmpl w:val="6FBCDC8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165355"/>
    <w:multiLevelType w:val="multilevel"/>
    <w:tmpl w:val="59F0CE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2A7641"/>
    <w:multiLevelType w:val="multilevel"/>
    <w:tmpl w:val="000E5D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C10122"/>
    <w:multiLevelType w:val="multilevel"/>
    <w:tmpl w:val="5EEE55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5F"/>
    <w:rsid w:val="007E645F"/>
    <w:rsid w:val="00970483"/>
    <w:rsid w:val="00C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81494-EDF4-4195-B03F-0A7068DE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6808" w:right="456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Мазурчук Тимофей Михайлович</dc:creator>
  <cp:keywords/>
  <cp:lastModifiedBy>Мазурчук Тимофей Михайлович</cp:lastModifiedBy>
  <cp:revision>2</cp:revision>
  <dcterms:created xsi:type="dcterms:W3CDTF">2022-01-25T12:27:00Z</dcterms:created>
  <dcterms:modified xsi:type="dcterms:W3CDTF">2022-01-25T12:27:00Z</dcterms:modified>
</cp:coreProperties>
</file>