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AE02" w14:textId="77777777" w:rsidR="00B24A80" w:rsidRPr="00EF2137" w:rsidRDefault="00A71F06" w:rsidP="00A71F06">
      <w:pPr>
        <w:pStyle w:val="a3"/>
        <w:ind w:right="-850"/>
        <w:rPr>
          <w:rFonts w:ascii="Arial" w:hAnsi="Arial" w:cs="Arial"/>
          <w:color w:val="2E74B5" w:themeColor="accent1" w:themeShade="BF"/>
        </w:rPr>
      </w:pPr>
      <w:r>
        <w:rPr>
          <w:noProof/>
          <w:lang w:val="ru-RU" w:eastAsia="ru-RU"/>
        </w:rPr>
        <w:drawing>
          <wp:anchor distT="0" distB="0" distL="114300" distR="114300" simplePos="0" relativeHeight="251658240" behindDoc="1" locked="0" layoutInCell="1" allowOverlap="1" wp14:anchorId="47C30F08" wp14:editId="6698167C">
            <wp:simplePos x="0" y="0"/>
            <wp:positionH relativeFrom="column">
              <wp:posOffset>-1080135</wp:posOffset>
            </wp:positionH>
            <wp:positionV relativeFrom="paragraph">
              <wp:posOffset>0</wp:posOffset>
            </wp:positionV>
            <wp:extent cx="8166735" cy="2457450"/>
            <wp:effectExtent l="0" t="0" r="12065" b="6350"/>
            <wp:wrapNone/>
            <wp:docPr id="1" name="Рисунок 1" descr="Image result for digital innov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innov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6673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A80" w:rsidRPr="00EF2137">
        <w:rPr>
          <w:rFonts w:ascii="Arial" w:hAnsi="Arial" w:cs="Arial"/>
          <w:color w:val="2E74B5" w:themeColor="accent1" w:themeShade="BF"/>
        </w:rPr>
        <w:t xml:space="preserve"> </w:t>
      </w:r>
    </w:p>
    <w:p w14:paraId="60D3664E" w14:textId="77777777" w:rsidR="00A71F06" w:rsidRDefault="00A71F06" w:rsidP="00A71F06">
      <w:pPr>
        <w:pStyle w:val="a3"/>
        <w:rPr>
          <w:color w:val="1F4E79" w:themeColor="accent1" w:themeShade="80"/>
          <w:sz w:val="40"/>
        </w:rPr>
      </w:pPr>
    </w:p>
    <w:p w14:paraId="2908A789" w14:textId="77777777" w:rsidR="00A71F06" w:rsidRDefault="001D79CF" w:rsidP="001D79CF">
      <w:pPr>
        <w:pStyle w:val="a3"/>
        <w:ind w:left="3544"/>
        <w:jc w:val="center"/>
        <w:rPr>
          <w:rFonts w:ascii="Arial" w:hAnsi="Arial" w:cs="Arial"/>
          <w:color w:val="2E74B5" w:themeColor="accent1" w:themeShade="BF"/>
        </w:rPr>
      </w:pPr>
      <w:r>
        <w:rPr>
          <w:rFonts w:ascii="Arial" w:hAnsi="Arial" w:cs="Arial"/>
          <w:color w:val="2E74B5" w:themeColor="accent1" w:themeShade="BF"/>
          <w:lang w:bidi="ar-BH"/>
        </w:rPr>
        <w:t>D</w:t>
      </w:r>
      <w:r w:rsidR="00A71F06">
        <w:rPr>
          <w:rFonts w:ascii="Arial" w:hAnsi="Arial" w:cs="Arial"/>
          <w:color w:val="2E74B5" w:themeColor="accent1" w:themeShade="BF"/>
        </w:rPr>
        <w:t>igital</w:t>
      </w:r>
      <w:r w:rsidR="00A71F06" w:rsidRPr="00EF2137">
        <w:rPr>
          <w:rFonts w:ascii="Arial" w:hAnsi="Arial" w:cs="Arial"/>
          <w:color w:val="2E74B5" w:themeColor="accent1" w:themeShade="BF"/>
        </w:rPr>
        <w:t xml:space="preserve"> </w:t>
      </w:r>
      <w:r>
        <w:rPr>
          <w:rFonts w:ascii="Arial" w:hAnsi="Arial" w:cs="Arial"/>
          <w:color w:val="2E74B5" w:themeColor="accent1" w:themeShade="BF"/>
        </w:rPr>
        <w:t>I</w:t>
      </w:r>
      <w:r w:rsidR="00A71F06">
        <w:rPr>
          <w:rFonts w:ascii="Arial" w:hAnsi="Arial" w:cs="Arial"/>
          <w:color w:val="2E74B5" w:themeColor="accent1" w:themeShade="BF"/>
        </w:rPr>
        <w:t>nnovations</w:t>
      </w:r>
      <w:r w:rsidR="0059585A">
        <w:rPr>
          <w:rFonts w:ascii="Arial" w:hAnsi="Arial" w:cs="Arial"/>
          <w:color w:val="2E74B5" w:themeColor="accent1" w:themeShade="BF"/>
        </w:rPr>
        <w:t xml:space="preserve"> &amp; Global Business </w:t>
      </w:r>
    </w:p>
    <w:p w14:paraId="4C100D82" w14:textId="77777777" w:rsidR="0059585A" w:rsidRPr="00B02245" w:rsidRDefault="0059585A" w:rsidP="0059585A"/>
    <w:p w14:paraId="3AAA0DAF" w14:textId="7209DE3E" w:rsidR="007A631D" w:rsidRDefault="00A71F06" w:rsidP="00A71F06">
      <w:pPr>
        <w:pStyle w:val="a3"/>
        <w:jc w:val="center"/>
        <w:rPr>
          <w:color w:val="1F4E79" w:themeColor="accent1" w:themeShade="80"/>
          <w:sz w:val="24"/>
        </w:rPr>
      </w:pPr>
      <w:r w:rsidRPr="00015972">
        <w:rPr>
          <w:color w:val="1F4E79" w:themeColor="accent1" w:themeShade="80"/>
          <w:sz w:val="24"/>
        </w:rPr>
        <w:t xml:space="preserve">                                     </w:t>
      </w:r>
      <w:r w:rsidR="007A631D">
        <w:rPr>
          <w:color w:val="1F4E79" w:themeColor="accent1" w:themeShade="80"/>
          <w:sz w:val="24"/>
        </w:rPr>
        <w:t xml:space="preserve">                        </w:t>
      </w:r>
      <w:r w:rsidRPr="00015972">
        <w:rPr>
          <w:color w:val="1F4E79" w:themeColor="accent1" w:themeShade="80"/>
          <w:sz w:val="24"/>
        </w:rPr>
        <w:t xml:space="preserve">      </w:t>
      </w:r>
      <w:r w:rsidR="007A631D">
        <w:rPr>
          <w:color w:val="1F4E79" w:themeColor="accent1" w:themeShade="80"/>
          <w:sz w:val="24"/>
        </w:rPr>
        <w:t>November 12,</w:t>
      </w:r>
      <w:r w:rsidR="0059585A" w:rsidRPr="00B02245">
        <w:rPr>
          <w:color w:val="1F4E79" w:themeColor="accent1" w:themeShade="80"/>
          <w:sz w:val="24"/>
        </w:rPr>
        <w:t xml:space="preserve"> </w:t>
      </w:r>
      <w:r w:rsidRPr="00B02245">
        <w:rPr>
          <w:color w:val="1F4E79" w:themeColor="accent1" w:themeShade="80"/>
          <w:sz w:val="24"/>
        </w:rPr>
        <w:t>20</w:t>
      </w:r>
      <w:r w:rsidR="0059585A" w:rsidRPr="00B02245">
        <w:rPr>
          <w:color w:val="1F4E79" w:themeColor="accent1" w:themeShade="80"/>
          <w:sz w:val="24"/>
        </w:rPr>
        <w:t>20</w:t>
      </w:r>
    </w:p>
    <w:p w14:paraId="1EE30CCB" w14:textId="48B92007" w:rsidR="00A71F06" w:rsidRPr="006B060D" w:rsidRDefault="007A631D" w:rsidP="00A71F06">
      <w:pPr>
        <w:pStyle w:val="a3"/>
        <w:jc w:val="center"/>
        <w:rPr>
          <w:color w:val="1F4E79" w:themeColor="accent1" w:themeShade="80"/>
          <w:sz w:val="24"/>
        </w:rPr>
      </w:pPr>
      <w:r w:rsidRPr="006B060D">
        <w:rPr>
          <w:color w:val="1F4E79" w:themeColor="accent1" w:themeShade="80"/>
          <w:sz w:val="24"/>
        </w:rPr>
        <w:t xml:space="preserve">                                                                      Moscow</w:t>
      </w:r>
    </w:p>
    <w:p w14:paraId="62BA811A" w14:textId="77777777" w:rsidR="007A631D" w:rsidRPr="007A631D" w:rsidRDefault="007A631D" w:rsidP="007A631D"/>
    <w:p w14:paraId="076E960D" w14:textId="3983AECA" w:rsidR="00B24A80" w:rsidRPr="00B02245" w:rsidRDefault="00B24A80" w:rsidP="00B24A80"/>
    <w:p w14:paraId="387F1D15" w14:textId="29A2D709" w:rsidR="00015972" w:rsidRPr="00B02245" w:rsidRDefault="006315FB" w:rsidP="00015972">
      <w:pPr>
        <w:jc w:val="center"/>
        <w:rPr>
          <w:rFonts w:ascii="Times New Roman" w:eastAsia="Times New Roman" w:hAnsi="Times New Roman" w:cs="Times New Roman"/>
          <w:color w:val="333333"/>
          <w:sz w:val="28"/>
          <w:szCs w:val="28"/>
          <w:shd w:val="clear" w:color="auto" w:fill="FFFFFF"/>
          <w:lang w:eastAsia="ru-RU"/>
        </w:rPr>
      </w:pPr>
      <w:r>
        <w:rPr>
          <w:noProof/>
          <w:sz w:val="28"/>
          <w:szCs w:val="28"/>
          <w:lang w:val="ru-RU" w:eastAsia="ru-RU"/>
        </w:rPr>
        <w:drawing>
          <wp:anchor distT="0" distB="0" distL="114300" distR="114300" simplePos="0" relativeHeight="251659264" behindDoc="0" locked="0" layoutInCell="1" allowOverlap="1" wp14:anchorId="24D5BCEF" wp14:editId="67204989">
            <wp:simplePos x="0" y="0"/>
            <wp:positionH relativeFrom="margin">
              <wp:align>right</wp:align>
            </wp:positionH>
            <wp:positionV relativeFrom="paragraph">
              <wp:posOffset>82019</wp:posOffset>
            </wp:positionV>
            <wp:extent cx="2510155" cy="797560"/>
            <wp:effectExtent l="0" t="0" r="4445" b="2540"/>
            <wp:wrapThrough wrapText="bothSides">
              <wp:wrapPolygon edited="0">
                <wp:start x="0" y="0"/>
                <wp:lineTo x="0" y="21153"/>
                <wp:lineTo x="21474" y="21153"/>
                <wp:lineTo x="21474" y="0"/>
                <wp:lineTo x="0" y="0"/>
              </wp:wrapPolygon>
            </wp:wrapThrough>
            <wp:docPr id="2" name="Рисунок 1" descr="Macintosh HD:Users:user:Desktop:0b3e553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0b3e553923.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970" t="29090" r="6386" b="32364"/>
                    <a:stretch/>
                  </pic:blipFill>
                  <pic:spPr bwMode="auto">
                    <a:xfrm>
                      <a:off x="0" y="0"/>
                      <a:ext cx="2510155" cy="7975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4970106" w14:textId="47EEA7A9" w:rsidR="00AE63D5" w:rsidRDefault="00025B61" w:rsidP="006315FB">
      <w:pPr>
        <w:jc w:val="center"/>
        <w:rPr>
          <w:sz w:val="28"/>
          <w:szCs w:val="28"/>
        </w:rPr>
      </w:pPr>
      <w:r>
        <w:rPr>
          <w:noProof/>
          <w:lang w:val="ru-RU" w:eastAsia="ru-RU"/>
        </w:rPr>
        <w:drawing>
          <wp:inline distT="0" distB="0" distL="0" distR="0" wp14:anchorId="6852F064" wp14:editId="50DD1BBF">
            <wp:extent cx="2233145" cy="738835"/>
            <wp:effectExtent l="0" t="0" r="0" b="4445"/>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2554732" cy="845232"/>
                    </a:xfrm>
                    <a:prstGeom prst="rect">
                      <a:avLst/>
                    </a:prstGeom>
                    <a:noFill/>
                    <a:ln>
                      <a:noFill/>
                    </a:ln>
                  </pic:spPr>
                </pic:pic>
              </a:graphicData>
            </a:graphic>
          </wp:inline>
        </w:drawing>
      </w:r>
      <w:r w:rsidR="00FF7F28" w:rsidRPr="00FF7F28">
        <w:rPr>
          <w:sz w:val="28"/>
          <w:szCs w:val="28"/>
        </w:rPr>
        <w:t xml:space="preserve"> </w:t>
      </w:r>
    </w:p>
    <w:p w14:paraId="1BED7275" w14:textId="77777777" w:rsidR="00BA7AEF" w:rsidRPr="006B060D" w:rsidRDefault="00BA7AEF" w:rsidP="00025B61">
      <w:pPr>
        <w:rPr>
          <w:rFonts w:ascii="Times New Roman" w:eastAsia="Times New Roman" w:hAnsi="Times New Roman" w:cs="Times New Roman"/>
          <w:color w:val="333333"/>
          <w:shd w:val="clear" w:color="auto" w:fill="FFFFFF"/>
          <w:lang w:eastAsia="ru-RU"/>
        </w:rPr>
      </w:pPr>
    </w:p>
    <w:p w14:paraId="46F0AB23" w14:textId="77777777" w:rsidR="007A631D" w:rsidRPr="004E68AB" w:rsidRDefault="007A631D" w:rsidP="007A631D">
      <w:pPr>
        <w:jc w:val="center"/>
        <w:rPr>
          <w:rFonts w:ascii="Times" w:hAnsi="Times"/>
        </w:rPr>
      </w:pPr>
      <w:r w:rsidRPr="004E68AB">
        <w:rPr>
          <w:rFonts w:ascii="Times" w:hAnsi="Times"/>
        </w:rPr>
        <w:t>International Centre for Scientific and Technical Information (ICSTI)</w:t>
      </w:r>
    </w:p>
    <w:p w14:paraId="650F7893" w14:textId="77777777" w:rsidR="00A60C43" w:rsidRDefault="00A60C43" w:rsidP="007A631D">
      <w:pPr>
        <w:jc w:val="center"/>
        <w:rPr>
          <w:rFonts w:ascii="Times" w:hAnsi="Times"/>
        </w:rPr>
      </w:pPr>
      <w:r>
        <w:rPr>
          <w:rFonts w:ascii="Times" w:hAnsi="Times"/>
        </w:rPr>
        <w:t>Institute of the International Economics and Business, RUDN University</w:t>
      </w:r>
    </w:p>
    <w:p w14:paraId="16F2E5D5" w14:textId="7F981A9C" w:rsidR="007A631D" w:rsidRPr="004E68AB" w:rsidRDefault="006B060D" w:rsidP="006B060D">
      <w:pPr>
        <w:spacing w:before="120" w:after="120"/>
        <w:jc w:val="center"/>
        <w:rPr>
          <w:rFonts w:ascii="Times" w:hAnsi="Times"/>
        </w:rPr>
      </w:pPr>
      <w:r>
        <w:rPr>
          <w:rFonts w:ascii="Times" w:hAnsi="Times"/>
        </w:rPr>
        <w:t xml:space="preserve">kindly </w:t>
      </w:r>
      <w:r w:rsidR="007A631D" w:rsidRPr="004E68AB">
        <w:rPr>
          <w:rFonts w:ascii="Times" w:hAnsi="Times"/>
        </w:rPr>
        <w:t>invite you to participate in</w:t>
      </w:r>
      <w:r>
        <w:rPr>
          <w:rFonts w:ascii="Times" w:hAnsi="Times"/>
        </w:rPr>
        <w:t xml:space="preserve"> the</w:t>
      </w:r>
    </w:p>
    <w:p w14:paraId="7F67D911" w14:textId="504C2AFD" w:rsidR="007A631D" w:rsidRPr="004E68AB" w:rsidRDefault="007A631D" w:rsidP="007A631D">
      <w:pPr>
        <w:jc w:val="center"/>
        <w:rPr>
          <w:rFonts w:ascii="Times" w:hAnsi="Times"/>
          <w:b/>
          <w:bCs/>
        </w:rPr>
      </w:pPr>
      <w:r w:rsidRPr="004E68AB">
        <w:rPr>
          <w:rFonts w:ascii="Times" w:hAnsi="Times"/>
          <w:b/>
          <w:bCs/>
        </w:rPr>
        <w:t>VII International Scientific and Practical Conference</w:t>
      </w:r>
    </w:p>
    <w:p w14:paraId="4DFF6653" w14:textId="77777777" w:rsidR="007A631D" w:rsidRPr="004E68AB" w:rsidRDefault="007A631D" w:rsidP="007A631D">
      <w:pPr>
        <w:jc w:val="center"/>
        <w:rPr>
          <w:rFonts w:ascii="Times" w:hAnsi="Times"/>
          <w:b/>
          <w:bCs/>
        </w:rPr>
      </w:pPr>
      <w:r w:rsidRPr="004E68AB">
        <w:rPr>
          <w:rFonts w:ascii="Times" w:hAnsi="Times"/>
          <w:b/>
          <w:bCs/>
        </w:rPr>
        <w:t>"Digital Innovations and Global Business in the face of New Challenges"</w:t>
      </w:r>
    </w:p>
    <w:p w14:paraId="5A054F73" w14:textId="77777777" w:rsidR="007A631D" w:rsidRPr="004E68AB" w:rsidRDefault="007A631D" w:rsidP="006B060D">
      <w:pPr>
        <w:spacing w:before="120" w:after="120"/>
        <w:jc w:val="center"/>
        <w:rPr>
          <w:rFonts w:ascii="Times" w:hAnsi="Times"/>
        </w:rPr>
      </w:pPr>
      <w:r w:rsidRPr="004E68AB">
        <w:rPr>
          <w:rFonts w:ascii="Times" w:hAnsi="Times"/>
        </w:rPr>
        <w:t>November 12, 2020</w:t>
      </w:r>
    </w:p>
    <w:p w14:paraId="18C5CBB1" w14:textId="77777777" w:rsidR="007A631D" w:rsidRPr="004E68AB" w:rsidRDefault="007A631D" w:rsidP="007A631D">
      <w:pPr>
        <w:jc w:val="center"/>
        <w:rPr>
          <w:rFonts w:ascii="Times" w:hAnsi="Times"/>
        </w:rPr>
      </w:pPr>
      <w:r w:rsidRPr="004E68AB">
        <w:rPr>
          <w:rFonts w:ascii="Times" w:hAnsi="Times"/>
        </w:rPr>
        <w:t>(Moscow, ICSTI headquarters and online within ZOOM digital platform)</w:t>
      </w:r>
    </w:p>
    <w:p w14:paraId="772401C4" w14:textId="77777777" w:rsidR="007A631D" w:rsidRPr="004E68AB" w:rsidRDefault="007A631D" w:rsidP="007A631D">
      <w:pPr>
        <w:rPr>
          <w:rFonts w:ascii="Times" w:hAnsi="Times"/>
        </w:rPr>
      </w:pPr>
    </w:p>
    <w:p w14:paraId="3B64AC72" w14:textId="77777777" w:rsidR="007A631D" w:rsidRPr="004E68AB" w:rsidRDefault="007A631D" w:rsidP="007A631D">
      <w:pPr>
        <w:jc w:val="center"/>
        <w:rPr>
          <w:rFonts w:ascii="Times" w:hAnsi="Times"/>
          <w:color w:val="404040" w:themeColor="text1" w:themeTint="BF"/>
        </w:rPr>
      </w:pPr>
      <w:r w:rsidRPr="004E68AB">
        <w:rPr>
          <w:rFonts w:ascii="Times" w:hAnsi="Times"/>
          <w:color w:val="404040" w:themeColor="text1" w:themeTint="BF"/>
        </w:rPr>
        <w:t>Articles published and papers presented on the outcome.</w:t>
      </w:r>
    </w:p>
    <w:p w14:paraId="20386F27" w14:textId="77777777" w:rsidR="007A631D" w:rsidRPr="004E68AB" w:rsidRDefault="007A631D" w:rsidP="007A631D">
      <w:pPr>
        <w:rPr>
          <w:rFonts w:ascii="Times" w:hAnsi="Times"/>
        </w:rPr>
      </w:pPr>
    </w:p>
    <w:p w14:paraId="300CE790" w14:textId="077C5347" w:rsidR="007A631D" w:rsidRPr="004E68AB" w:rsidRDefault="007A631D" w:rsidP="006B060D">
      <w:pPr>
        <w:jc w:val="both"/>
        <w:rPr>
          <w:rFonts w:ascii="Times" w:hAnsi="Times"/>
        </w:rPr>
      </w:pPr>
      <w:r w:rsidRPr="004E68AB">
        <w:rPr>
          <w:rFonts w:ascii="Times" w:hAnsi="Times"/>
        </w:rPr>
        <w:t>The pandemic has hit the global economy seriously on a global scale. The factors of international economic development such as integration, cooperation and even the international division of labor are under threat. In some cases, the transition from globalization to regionalization and protectionism may be observed. Disruptions in the international supply of goods and services, imbalance in global commodity markets, difficulties in direct and portfolio investment require new solutions and coordination efforts in the field</w:t>
      </w:r>
      <w:r w:rsidR="006B060D">
        <w:rPr>
          <w:rFonts w:ascii="Times" w:hAnsi="Times"/>
        </w:rPr>
        <w:t xml:space="preserve"> of </w:t>
      </w:r>
      <w:r w:rsidR="006B060D" w:rsidRPr="004E68AB">
        <w:rPr>
          <w:rFonts w:ascii="Times" w:hAnsi="Times"/>
        </w:rPr>
        <w:t>digitalization</w:t>
      </w:r>
      <w:r w:rsidRPr="004E68AB">
        <w:rPr>
          <w:rFonts w:ascii="Times" w:hAnsi="Times"/>
        </w:rPr>
        <w:t>.</w:t>
      </w:r>
    </w:p>
    <w:p w14:paraId="3462F9CB" w14:textId="77777777" w:rsidR="007A631D" w:rsidRDefault="007A631D" w:rsidP="006B060D">
      <w:pPr>
        <w:jc w:val="both"/>
        <w:rPr>
          <w:rFonts w:ascii="Times" w:hAnsi="Times"/>
        </w:rPr>
      </w:pPr>
    </w:p>
    <w:p w14:paraId="7A1C4238" w14:textId="77777777" w:rsidR="007A631D" w:rsidRPr="004E68AB" w:rsidRDefault="007A631D" w:rsidP="006B060D">
      <w:pPr>
        <w:jc w:val="both"/>
        <w:rPr>
          <w:rFonts w:ascii="Times" w:hAnsi="Times"/>
        </w:rPr>
      </w:pPr>
      <w:r w:rsidRPr="004E68AB">
        <w:rPr>
          <w:rFonts w:ascii="Times" w:hAnsi="Times"/>
        </w:rPr>
        <w:t>The demand for digital technologies boom is a new global reality. The growing demand for digital innovation is observed in almost all areas: education, healthcare, finance, entertainment, management and business organization.</w:t>
      </w:r>
    </w:p>
    <w:p w14:paraId="5415B304" w14:textId="77777777" w:rsidR="007A631D" w:rsidRDefault="007A631D" w:rsidP="006B060D">
      <w:pPr>
        <w:jc w:val="both"/>
        <w:rPr>
          <w:rFonts w:ascii="Times" w:hAnsi="Times"/>
        </w:rPr>
      </w:pPr>
      <w:bookmarkStart w:id="0" w:name="_GoBack"/>
      <w:bookmarkEnd w:id="0"/>
    </w:p>
    <w:p w14:paraId="2925666A" w14:textId="1A748BC8" w:rsidR="007A631D" w:rsidRPr="004E68AB" w:rsidRDefault="007A631D" w:rsidP="006B060D">
      <w:pPr>
        <w:jc w:val="both"/>
        <w:rPr>
          <w:rFonts w:ascii="Times" w:hAnsi="Times"/>
        </w:rPr>
      </w:pPr>
      <w:r w:rsidRPr="004E68AB">
        <w:rPr>
          <w:rFonts w:ascii="Times" w:hAnsi="Times"/>
        </w:rPr>
        <w:t>The conference will be focused on the impact the pandemic ha</w:t>
      </w:r>
      <w:r w:rsidR="00A60C43">
        <w:rPr>
          <w:rFonts w:ascii="Times" w:hAnsi="Times"/>
        </w:rPr>
        <w:t>s</w:t>
      </w:r>
      <w:r w:rsidRPr="004E68AB">
        <w:rPr>
          <w:rFonts w:ascii="Times" w:hAnsi="Times"/>
        </w:rPr>
        <w:t xml:space="preserve"> on various areas of international economic cooperation and explore main directions in which the role and demand for digital technologies increase. Representatives either from business or scientific areas are going to assess the main trends and difficulties the increasing usage of digital innovations faces in various business areas in the context of the global crisis.</w:t>
      </w:r>
    </w:p>
    <w:p w14:paraId="5F818B39" w14:textId="77777777" w:rsidR="007A631D" w:rsidRDefault="007A631D" w:rsidP="007A631D">
      <w:pPr>
        <w:rPr>
          <w:rFonts w:ascii="Times" w:hAnsi="Times"/>
          <w:b/>
          <w:bCs/>
        </w:rPr>
      </w:pPr>
    </w:p>
    <w:p w14:paraId="1AD6C4F4" w14:textId="77777777" w:rsidR="007A631D" w:rsidRPr="006315FB" w:rsidRDefault="007A631D" w:rsidP="006315FB">
      <w:pPr>
        <w:rPr>
          <w:rFonts w:ascii="Times New Roman" w:hAnsi="Times New Roman" w:cs="Times New Roman"/>
          <w:b/>
          <w:bCs/>
        </w:rPr>
      </w:pPr>
      <w:r w:rsidRPr="006315FB">
        <w:rPr>
          <w:rFonts w:ascii="Times New Roman" w:hAnsi="Times New Roman" w:cs="Times New Roman"/>
          <w:b/>
          <w:bCs/>
        </w:rPr>
        <w:t>Main topics to be discussed:</w:t>
      </w:r>
    </w:p>
    <w:p w14:paraId="3C4E9351" w14:textId="146F04E5"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Impact of the coronavirus pandemic on the global economy and business;</w:t>
      </w:r>
    </w:p>
    <w:p w14:paraId="2D7659A0" w14:textId="72501108"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Consequences of the crisis for the countries of Asia, Africa and Latin America;</w:t>
      </w:r>
    </w:p>
    <w:p w14:paraId="305928BE" w14:textId="173BBA97"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Foreign experience of dealing with the consequences of the virus crisis;</w:t>
      </w:r>
    </w:p>
    <w:p w14:paraId="677CBDCA" w14:textId="54B498FC"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Trends and difficulties of a new round of digitalization;</w:t>
      </w:r>
    </w:p>
    <w:p w14:paraId="3789D423" w14:textId="40624B05"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Fintech development in new realities;</w:t>
      </w:r>
    </w:p>
    <w:p w14:paraId="3D9C0FD1" w14:textId="09947CF9"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New methods of attracting investments and financing;</w:t>
      </w:r>
    </w:p>
    <w:p w14:paraId="27179B3F" w14:textId="0FB30F3C" w:rsidR="007A631D" w:rsidRPr="006315FB" w:rsidRDefault="007A631D" w:rsidP="006315FB">
      <w:pPr>
        <w:pStyle w:val="ac"/>
        <w:numPr>
          <w:ilvl w:val="0"/>
          <w:numId w:val="2"/>
        </w:numPr>
        <w:spacing w:after="0" w:line="240" w:lineRule="auto"/>
        <w:rPr>
          <w:rFonts w:ascii="Times New Roman" w:hAnsi="Times New Roman" w:cs="Times New Roman"/>
          <w:sz w:val="24"/>
          <w:szCs w:val="24"/>
          <w:lang w:val="en-US"/>
        </w:rPr>
      </w:pPr>
      <w:r w:rsidRPr="006315FB">
        <w:rPr>
          <w:rFonts w:ascii="Times New Roman" w:hAnsi="Times New Roman" w:cs="Times New Roman"/>
          <w:sz w:val="24"/>
          <w:szCs w:val="24"/>
          <w:lang w:val="en-US"/>
        </w:rPr>
        <w:t>Startups development in the new global environment.</w:t>
      </w:r>
    </w:p>
    <w:p w14:paraId="4FAB7CF4" w14:textId="77777777" w:rsidR="007A631D" w:rsidRPr="006315FB" w:rsidRDefault="007A631D" w:rsidP="006315FB">
      <w:pPr>
        <w:pStyle w:val="ac"/>
        <w:spacing w:after="0" w:line="240" w:lineRule="auto"/>
        <w:ind w:left="1069" w:firstLine="0"/>
        <w:rPr>
          <w:rFonts w:ascii="Times New Roman" w:hAnsi="Times New Roman" w:cs="Times New Roman"/>
          <w:sz w:val="24"/>
          <w:szCs w:val="24"/>
          <w:lang w:val="en-US"/>
        </w:rPr>
      </w:pPr>
    </w:p>
    <w:p w14:paraId="258D6D6D" w14:textId="77777777" w:rsidR="006315FB" w:rsidRDefault="006315FB" w:rsidP="007A631D">
      <w:pPr>
        <w:rPr>
          <w:rFonts w:ascii="Times" w:hAnsi="Times"/>
          <w:bCs/>
        </w:rPr>
      </w:pPr>
    </w:p>
    <w:p w14:paraId="009754FD" w14:textId="77777777" w:rsidR="006315FB" w:rsidRDefault="006315FB" w:rsidP="007A631D">
      <w:pPr>
        <w:rPr>
          <w:rFonts w:ascii="Times" w:hAnsi="Times"/>
          <w:bCs/>
        </w:rPr>
      </w:pPr>
    </w:p>
    <w:p w14:paraId="58828897" w14:textId="77777777" w:rsidR="006315FB" w:rsidRDefault="006315FB" w:rsidP="007A631D">
      <w:pPr>
        <w:rPr>
          <w:rFonts w:ascii="Times" w:hAnsi="Times"/>
          <w:bCs/>
        </w:rPr>
      </w:pPr>
    </w:p>
    <w:p w14:paraId="00E577E8" w14:textId="48A40C8E" w:rsidR="007A631D" w:rsidRPr="004E68AB" w:rsidRDefault="007A631D" w:rsidP="007A631D">
      <w:pPr>
        <w:rPr>
          <w:rFonts w:ascii="Times" w:hAnsi="Times"/>
        </w:rPr>
      </w:pPr>
      <w:r w:rsidRPr="004E68AB">
        <w:rPr>
          <w:rFonts w:ascii="Times" w:hAnsi="Times"/>
          <w:bCs/>
        </w:rPr>
        <w:t>Conference</w:t>
      </w:r>
      <w:r w:rsidRPr="004E68AB">
        <w:rPr>
          <w:rFonts w:ascii="Times" w:hAnsi="Times"/>
          <w:b/>
          <w:bCs/>
        </w:rPr>
        <w:t xml:space="preserve"> languages</w:t>
      </w:r>
      <w:r w:rsidRPr="004E68AB">
        <w:rPr>
          <w:rFonts w:ascii="Times" w:hAnsi="Times"/>
        </w:rPr>
        <w:t xml:space="preserve"> are Russian and English.</w:t>
      </w:r>
    </w:p>
    <w:p w14:paraId="6301EAEA" w14:textId="04233028" w:rsidR="007A631D" w:rsidRDefault="007A631D" w:rsidP="007A631D">
      <w:pPr>
        <w:rPr>
          <w:rFonts w:ascii="Times" w:hAnsi="Times"/>
        </w:rPr>
      </w:pPr>
    </w:p>
    <w:p w14:paraId="6E763E5F" w14:textId="404B60C2" w:rsidR="007A631D" w:rsidRDefault="007A631D" w:rsidP="006315FB">
      <w:pPr>
        <w:jc w:val="both"/>
        <w:rPr>
          <w:rFonts w:ascii="Times" w:hAnsi="Times"/>
        </w:rPr>
      </w:pPr>
      <w:r w:rsidRPr="004E68AB">
        <w:rPr>
          <w:rFonts w:ascii="Times" w:hAnsi="Times"/>
        </w:rPr>
        <w:t xml:space="preserve">Conference materials </w:t>
      </w:r>
      <w:r w:rsidR="00A60C43">
        <w:rPr>
          <w:rFonts w:ascii="Times" w:hAnsi="Times"/>
        </w:rPr>
        <w:t xml:space="preserve">of young scientists and post-graduate students </w:t>
      </w:r>
      <w:r w:rsidRPr="004E68AB">
        <w:rPr>
          <w:rFonts w:ascii="Times" w:hAnsi="Times"/>
        </w:rPr>
        <w:t xml:space="preserve">will be published in </w:t>
      </w:r>
      <w:r w:rsidR="006315FB">
        <w:rPr>
          <w:rFonts w:ascii="Times" w:hAnsi="Times"/>
        </w:rPr>
        <w:t>the conference materials,</w:t>
      </w:r>
      <w:r>
        <w:rPr>
          <w:rFonts w:ascii="Times" w:hAnsi="Times"/>
        </w:rPr>
        <w:t xml:space="preserve"> </w:t>
      </w:r>
      <w:r w:rsidRPr="004E68AB">
        <w:rPr>
          <w:rFonts w:ascii="Times" w:hAnsi="Times"/>
        </w:rPr>
        <w:t xml:space="preserve">and also </w:t>
      </w:r>
      <w:r w:rsidR="006315FB">
        <w:rPr>
          <w:rFonts w:ascii="Times" w:hAnsi="Times"/>
        </w:rPr>
        <w:t>posted</w:t>
      </w:r>
      <w:r w:rsidRPr="004E68AB">
        <w:rPr>
          <w:rFonts w:ascii="Times" w:hAnsi="Times"/>
        </w:rPr>
        <w:t xml:space="preserve"> in electronic form on the websites of the organizers.</w:t>
      </w:r>
    </w:p>
    <w:p w14:paraId="59C136E2" w14:textId="77777777" w:rsidR="007A631D" w:rsidRPr="004E68AB" w:rsidRDefault="007A631D" w:rsidP="007A631D">
      <w:pPr>
        <w:rPr>
          <w:rFonts w:ascii="Times" w:hAnsi="Times"/>
        </w:rPr>
      </w:pPr>
    </w:p>
    <w:p w14:paraId="4943A365" w14:textId="06D61BF8" w:rsidR="007A631D" w:rsidRDefault="007A631D" w:rsidP="007A631D">
      <w:pPr>
        <w:rPr>
          <w:rFonts w:ascii="Times" w:hAnsi="Times"/>
          <w:b/>
          <w:bCs/>
        </w:rPr>
      </w:pPr>
      <w:r w:rsidRPr="004E68AB">
        <w:rPr>
          <w:rFonts w:ascii="Times" w:hAnsi="Times"/>
          <w:b/>
          <w:bCs/>
        </w:rPr>
        <w:t>Terms of participation:</w:t>
      </w:r>
    </w:p>
    <w:p w14:paraId="5EFB9EC8" w14:textId="77777777" w:rsidR="006315FB" w:rsidRPr="004E68AB" w:rsidRDefault="006315FB" w:rsidP="007A631D">
      <w:pPr>
        <w:rPr>
          <w:rFonts w:ascii="Times" w:hAnsi="Times"/>
          <w:b/>
          <w:bCs/>
        </w:rPr>
      </w:pPr>
    </w:p>
    <w:p w14:paraId="42E02E49" w14:textId="77777777" w:rsidR="007A631D" w:rsidRPr="004E68AB" w:rsidRDefault="007A631D" w:rsidP="007A631D">
      <w:pPr>
        <w:rPr>
          <w:rFonts w:ascii="Times" w:hAnsi="Times"/>
        </w:rPr>
      </w:pPr>
      <w:r w:rsidRPr="004E68AB">
        <w:rPr>
          <w:rFonts w:ascii="Times" w:hAnsi="Times"/>
        </w:rPr>
        <w:t>- for those participating in the videoconference (speakers and debaters): online participation.</w:t>
      </w:r>
    </w:p>
    <w:p w14:paraId="2D5C8322" w14:textId="77777777" w:rsidR="007A631D" w:rsidRPr="004E68AB" w:rsidRDefault="007A631D" w:rsidP="007A631D">
      <w:pPr>
        <w:rPr>
          <w:rFonts w:ascii="Times" w:hAnsi="Times"/>
        </w:rPr>
      </w:pPr>
      <w:r w:rsidRPr="004E68AB">
        <w:rPr>
          <w:rFonts w:ascii="Times" w:hAnsi="Times"/>
        </w:rPr>
        <w:t>- for those participating in absentia: submission of the article.</w:t>
      </w:r>
    </w:p>
    <w:p w14:paraId="511F764F" w14:textId="77777777" w:rsidR="007A631D" w:rsidRPr="004E68AB" w:rsidRDefault="007A631D" w:rsidP="007A631D">
      <w:pPr>
        <w:rPr>
          <w:rFonts w:ascii="Times" w:hAnsi="Times"/>
        </w:rPr>
      </w:pPr>
    </w:p>
    <w:p w14:paraId="3F0A8F10" w14:textId="27514204" w:rsidR="007A631D" w:rsidRDefault="007A631D" w:rsidP="007A631D">
      <w:pPr>
        <w:rPr>
          <w:rFonts w:ascii="Times" w:hAnsi="Times"/>
        </w:rPr>
      </w:pPr>
      <w:r w:rsidRPr="004E68AB">
        <w:rPr>
          <w:rFonts w:ascii="Times" w:hAnsi="Times"/>
          <w:b/>
          <w:bCs/>
        </w:rPr>
        <w:t xml:space="preserve">Contacts </w:t>
      </w:r>
      <w:r w:rsidRPr="004E68AB">
        <w:rPr>
          <w:rFonts w:ascii="Times" w:hAnsi="Times"/>
        </w:rPr>
        <w:t>of the organizers:</w:t>
      </w:r>
    </w:p>
    <w:p w14:paraId="735E61AD" w14:textId="77777777" w:rsidR="006315FB" w:rsidRPr="004E68AB" w:rsidRDefault="006315FB" w:rsidP="007A631D">
      <w:pPr>
        <w:rPr>
          <w:rFonts w:ascii="Times" w:hAnsi="Times"/>
        </w:rPr>
      </w:pPr>
    </w:p>
    <w:p w14:paraId="171FD2F9" w14:textId="3B905ABA" w:rsidR="00A60C43" w:rsidRPr="00A60C43" w:rsidRDefault="00A60C43" w:rsidP="007A631D">
      <w:pPr>
        <w:rPr>
          <w:rFonts w:ascii="Times New Roman" w:hAnsi="Times New Roman" w:cs="Times New Roman"/>
        </w:rPr>
      </w:pPr>
      <w:r w:rsidRPr="00A60C43">
        <w:rPr>
          <w:rFonts w:ascii="Times New Roman" w:hAnsi="Times New Roman" w:cs="Times New Roman"/>
          <w:b/>
          <w:color w:val="000000"/>
          <w:shd w:val="clear" w:color="auto" w:fill="FFFFFF"/>
        </w:rPr>
        <w:t xml:space="preserve">Anna </w:t>
      </w:r>
      <w:proofErr w:type="spellStart"/>
      <w:r w:rsidRPr="00A60C43">
        <w:rPr>
          <w:rFonts w:ascii="Times New Roman" w:hAnsi="Times New Roman" w:cs="Times New Roman"/>
          <w:b/>
          <w:color w:val="000000"/>
          <w:shd w:val="clear" w:color="auto" w:fill="FFFFFF"/>
        </w:rPr>
        <w:t>Trusova</w:t>
      </w:r>
      <w:proofErr w:type="spellEnd"/>
      <w:r w:rsidRPr="00A60C43">
        <w:rPr>
          <w:rFonts w:ascii="Times New Roman" w:hAnsi="Times New Roman" w:cs="Times New Roman"/>
        </w:rPr>
        <w:t xml:space="preserve">, </w:t>
      </w:r>
      <w:r>
        <w:rPr>
          <w:rFonts w:ascii="Times New Roman" w:hAnsi="Times New Roman" w:cs="Times New Roman"/>
        </w:rPr>
        <w:t>Institute of the International Economics and Business</w:t>
      </w:r>
      <w:r w:rsidRPr="00A60C43">
        <w:rPr>
          <w:rFonts w:ascii="Times New Roman" w:hAnsi="Times New Roman" w:cs="Times New Roman"/>
        </w:rPr>
        <w:t>, imeb.conference@gmail.com, +7(925) 053 7536</w:t>
      </w:r>
    </w:p>
    <w:p w14:paraId="646367D9" w14:textId="77777777" w:rsidR="007A631D" w:rsidRDefault="007A631D" w:rsidP="007A631D">
      <w:pPr>
        <w:rPr>
          <w:rFonts w:ascii="Times" w:hAnsi="Times"/>
        </w:rPr>
      </w:pPr>
    </w:p>
    <w:p w14:paraId="4AEE54CE" w14:textId="77777777" w:rsidR="007A631D" w:rsidRPr="004E68AB" w:rsidRDefault="007A631D" w:rsidP="007A631D">
      <w:pPr>
        <w:rPr>
          <w:rFonts w:ascii="Times" w:hAnsi="Times"/>
        </w:rPr>
      </w:pPr>
      <w:r w:rsidRPr="004E68AB">
        <w:rPr>
          <w:rFonts w:ascii="Times" w:hAnsi="Times"/>
        </w:rPr>
        <w:t>Attachment 1. Participant application form.</w:t>
      </w:r>
    </w:p>
    <w:p w14:paraId="04228F2F" w14:textId="4536D182" w:rsidR="00025B61" w:rsidRPr="003074C9" w:rsidRDefault="007A631D" w:rsidP="00CF1488">
      <w:pPr>
        <w:rPr>
          <w:rFonts w:asciiTheme="majorBidi" w:hAnsiTheme="majorBidi" w:cstheme="majorBidi"/>
          <w:i/>
        </w:rPr>
      </w:pPr>
      <w:r w:rsidRPr="004E68AB">
        <w:rPr>
          <w:rFonts w:ascii="Times" w:hAnsi="Times"/>
        </w:rPr>
        <w:t>Attachment 2. Requirements and an example of publication layout.</w:t>
      </w:r>
    </w:p>
    <w:sectPr w:rsidR="00025B61" w:rsidRPr="003074C9" w:rsidSect="00AE63D5">
      <w:pgSz w:w="11906" w:h="16838"/>
      <w:pgMar w:top="0" w:right="127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25F"/>
    <w:multiLevelType w:val="hybridMultilevel"/>
    <w:tmpl w:val="094036A4"/>
    <w:lvl w:ilvl="0" w:tplc="4E30143E">
      <w:start w:val="12"/>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5B77AC8"/>
    <w:multiLevelType w:val="hybridMultilevel"/>
    <w:tmpl w:val="2FA2A97C"/>
    <w:lvl w:ilvl="0" w:tplc="91780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80"/>
    <w:rsid w:val="00015972"/>
    <w:rsid w:val="00025B61"/>
    <w:rsid w:val="000423F7"/>
    <w:rsid w:val="00054585"/>
    <w:rsid w:val="00082D4F"/>
    <w:rsid w:val="000E0BA6"/>
    <w:rsid w:val="000F18D5"/>
    <w:rsid w:val="00106145"/>
    <w:rsid w:val="00110560"/>
    <w:rsid w:val="0012786D"/>
    <w:rsid w:val="00132CB6"/>
    <w:rsid w:val="00147FDC"/>
    <w:rsid w:val="0016167D"/>
    <w:rsid w:val="001A6A4D"/>
    <w:rsid w:val="001D79CF"/>
    <w:rsid w:val="00206358"/>
    <w:rsid w:val="00216DBE"/>
    <w:rsid w:val="00217D89"/>
    <w:rsid w:val="00255379"/>
    <w:rsid w:val="002C2DB0"/>
    <w:rsid w:val="003074C9"/>
    <w:rsid w:val="0031082B"/>
    <w:rsid w:val="00343FB2"/>
    <w:rsid w:val="00350644"/>
    <w:rsid w:val="003A7A9C"/>
    <w:rsid w:val="00425E1C"/>
    <w:rsid w:val="004511A3"/>
    <w:rsid w:val="00465E71"/>
    <w:rsid w:val="004868F2"/>
    <w:rsid w:val="004D63FB"/>
    <w:rsid w:val="004E5BCB"/>
    <w:rsid w:val="00551DF3"/>
    <w:rsid w:val="005940A7"/>
    <w:rsid w:val="0059585A"/>
    <w:rsid w:val="005C2D12"/>
    <w:rsid w:val="006315FB"/>
    <w:rsid w:val="0064100E"/>
    <w:rsid w:val="00644201"/>
    <w:rsid w:val="00670052"/>
    <w:rsid w:val="00672B2D"/>
    <w:rsid w:val="006A0901"/>
    <w:rsid w:val="006A3F38"/>
    <w:rsid w:val="006B060D"/>
    <w:rsid w:val="006C729D"/>
    <w:rsid w:val="006D11F0"/>
    <w:rsid w:val="00741A19"/>
    <w:rsid w:val="0076636F"/>
    <w:rsid w:val="007A631D"/>
    <w:rsid w:val="007A7498"/>
    <w:rsid w:val="007B1A27"/>
    <w:rsid w:val="007B636B"/>
    <w:rsid w:val="007F6FB0"/>
    <w:rsid w:val="0083401E"/>
    <w:rsid w:val="00870502"/>
    <w:rsid w:val="00884939"/>
    <w:rsid w:val="00951D47"/>
    <w:rsid w:val="00970792"/>
    <w:rsid w:val="009951DD"/>
    <w:rsid w:val="009C0173"/>
    <w:rsid w:val="009D39DB"/>
    <w:rsid w:val="009D6D2E"/>
    <w:rsid w:val="00A60C43"/>
    <w:rsid w:val="00A65106"/>
    <w:rsid w:val="00A71F06"/>
    <w:rsid w:val="00A731B9"/>
    <w:rsid w:val="00AB2752"/>
    <w:rsid w:val="00AE63D5"/>
    <w:rsid w:val="00AF597F"/>
    <w:rsid w:val="00B02245"/>
    <w:rsid w:val="00B100AC"/>
    <w:rsid w:val="00B14A83"/>
    <w:rsid w:val="00B24A80"/>
    <w:rsid w:val="00B26DC9"/>
    <w:rsid w:val="00B36918"/>
    <w:rsid w:val="00B46095"/>
    <w:rsid w:val="00B63D33"/>
    <w:rsid w:val="00B93C38"/>
    <w:rsid w:val="00BA7AEF"/>
    <w:rsid w:val="00BB109E"/>
    <w:rsid w:val="00BD78BA"/>
    <w:rsid w:val="00C270F7"/>
    <w:rsid w:val="00C423D7"/>
    <w:rsid w:val="00C77BD7"/>
    <w:rsid w:val="00CF1488"/>
    <w:rsid w:val="00DC76C1"/>
    <w:rsid w:val="00DE486F"/>
    <w:rsid w:val="00E86346"/>
    <w:rsid w:val="00E95206"/>
    <w:rsid w:val="00E967D0"/>
    <w:rsid w:val="00EE0940"/>
    <w:rsid w:val="00EE4B99"/>
    <w:rsid w:val="00EF137E"/>
    <w:rsid w:val="00F459A4"/>
    <w:rsid w:val="00F66DD9"/>
    <w:rsid w:val="00F7444E"/>
    <w:rsid w:val="00F97777"/>
    <w:rsid w:val="00FB216D"/>
    <w:rsid w:val="00FE7590"/>
    <w:rsid w:val="00FF7F2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88E8D"/>
  <w15:docId w15:val="{ABC885B1-D85B-409B-9E50-AADFD439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80"/>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24A80"/>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B24A80"/>
    <w:rPr>
      <w:rFonts w:asciiTheme="majorHAnsi" w:eastAsiaTheme="majorEastAsia" w:hAnsiTheme="majorHAnsi" w:cstheme="majorBidi"/>
      <w:spacing w:val="-10"/>
      <w:kern w:val="28"/>
      <w:sz w:val="56"/>
      <w:szCs w:val="56"/>
      <w:lang w:val="en-US"/>
    </w:rPr>
  </w:style>
  <w:style w:type="paragraph" w:styleId="a5">
    <w:name w:val="Normal (Web)"/>
    <w:basedOn w:val="a"/>
    <w:uiPriority w:val="99"/>
    <w:unhideWhenUsed/>
    <w:rsid w:val="00B24A80"/>
    <w:pPr>
      <w:spacing w:before="100" w:beforeAutospacing="1" w:after="100" w:afterAutospacing="1"/>
    </w:pPr>
    <w:rPr>
      <w:rFonts w:ascii="Times New Roman" w:eastAsia="Times New Roman" w:hAnsi="Times New Roman" w:cs="Times New Roman"/>
      <w:lang w:val="ru-RU" w:eastAsia="ru-RU"/>
    </w:rPr>
  </w:style>
  <w:style w:type="character" w:styleId="a6">
    <w:name w:val="Hyperlink"/>
    <w:basedOn w:val="a0"/>
    <w:uiPriority w:val="99"/>
    <w:unhideWhenUsed/>
    <w:rsid w:val="00A71F06"/>
    <w:rPr>
      <w:color w:val="0563C1" w:themeColor="hyperlink"/>
      <w:u w:val="single"/>
    </w:rPr>
  </w:style>
  <w:style w:type="paragraph" w:styleId="a7">
    <w:name w:val="Document Map"/>
    <w:basedOn w:val="a"/>
    <w:link w:val="a8"/>
    <w:uiPriority w:val="99"/>
    <w:semiHidden/>
    <w:unhideWhenUsed/>
    <w:rsid w:val="0059585A"/>
    <w:rPr>
      <w:rFonts w:ascii="Times New Roman" w:hAnsi="Times New Roman" w:cs="Times New Roman"/>
    </w:rPr>
  </w:style>
  <w:style w:type="character" w:customStyle="1" w:styleId="a8">
    <w:name w:val="Схема документа Знак"/>
    <w:basedOn w:val="a0"/>
    <w:link w:val="a7"/>
    <w:uiPriority w:val="99"/>
    <w:semiHidden/>
    <w:rsid w:val="0059585A"/>
    <w:rPr>
      <w:rFonts w:ascii="Times New Roman" w:hAnsi="Times New Roman" w:cs="Times New Roman"/>
      <w:sz w:val="24"/>
      <w:szCs w:val="24"/>
      <w:lang w:val="en-US"/>
    </w:rPr>
  </w:style>
  <w:style w:type="table" w:styleId="a9">
    <w:name w:val="Table Grid"/>
    <w:basedOn w:val="a1"/>
    <w:uiPriority w:val="59"/>
    <w:rsid w:val="0074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F7F28"/>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FF7F28"/>
    <w:rPr>
      <w:rFonts w:ascii="Lucida Grande CY" w:hAnsi="Lucida Grande CY" w:cs="Lucida Grande CY"/>
      <w:sz w:val="18"/>
      <w:szCs w:val="18"/>
      <w:lang w:val="en-US"/>
    </w:rPr>
  </w:style>
  <w:style w:type="paragraph" w:styleId="ac">
    <w:name w:val="List Paragraph"/>
    <w:basedOn w:val="a"/>
    <w:uiPriority w:val="34"/>
    <w:qFormat/>
    <w:rsid w:val="007A631D"/>
    <w:pPr>
      <w:spacing w:after="160" w:line="360" w:lineRule="auto"/>
      <w:ind w:left="720" w:firstLine="709"/>
      <w:contextualSpacing/>
      <w:jc w:val="both"/>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91004">
      <w:bodyDiv w:val="1"/>
      <w:marLeft w:val="0"/>
      <w:marRight w:val="0"/>
      <w:marTop w:val="0"/>
      <w:marBottom w:val="0"/>
      <w:divBdr>
        <w:top w:val="none" w:sz="0" w:space="0" w:color="auto"/>
        <w:left w:val="none" w:sz="0" w:space="0" w:color="auto"/>
        <w:bottom w:val="none" w:sz="0" w:space="0" w:color="auto"/>
        <w:right w:val="none" w:sz="0" w:space="0" w:color="auto"/>
      </w:divBdr>
      <w:divsChild>
        <w:div w:id="61754553">
          <w:marLeft w:val="0"/>
          <w:marRight w:val="0"/>
          <w:marTop w:val="0"/>
          <w:marBottom w:val="0"/>
          <w:divBdr>
            <w:top w:val="none" w:sz="0" w:space="0" w:color="auto"/>
            <w:left w:val="none" w:sz="0" w:space="0" w:color="auto"/>
            <w:bottom w:val="none" w:sz="0" w:space="0" w:color="auto"/>
            <w:right w:val="none" w:sz="0" w:space="0" w:color="auto"/>
          </w:divBdr>
          <w:divsChild>
            <w:div w:id="563957485">
              <w:marLeft w:val="0"/>
              <w:marRight w:val="0"/>
              <w:marTop w:val="0"/>
              <w:marBottom w:val="0"/>
              <w:divBdr>
                <w:top w:val="none" w:sz="0" w:space="0" w:color="auto"/>
                <w:left w:val="none" w:sz="0" w:space="0" w:color="auto"/>
                <w:bottom w:val="none" w:sz="0" w:space="0" w:color="auto"/>
                <w:right w:val="none" w:sz="0" w:space="0" w:color="auto"/>
              </w:divBdr>
              <w:divsChild>
                <w:div w:id="1814130650">
                  <w:marLeft w:val="0"/>
                  <w:marRight w:val="0"/>
                  <w:marTop w:val="0"/>
                  <w:marBottom w:val="0"/>
                  <w:divBdr>
                    <w:top w:val="none" w:sz="0" w:space="0" w:color="auto"/>
                    <w:left w:val="none" w:sz="0" w:space="0" w:color="auto"/>
                    <w:bottom w:val="none" w:sz="0" w:space="0" w:color="auto"/>
                    <w:right w:val="none" w:sz="0" w:space="0" w:color="auto"/>
                  </w:divBdr>
                  <w:divsChild>
                    <w:div w:id="1739589118">
                      <w:marLeft w:val="0"/>
                      <w:marRight w:val="0"/>
                      <w:marTop w:val="0"/>
                      <w:marBottom w:val="0"/>
                      <w:divBdr>
                        <w:top w:val="none" w:sz="0" w:space="0" w:color="auto"/>
                        <w:left w:val="none" w:sz="0" w:space="0" w:color="auto"/>
                        <w:bottom w:val="none" w:sz="0" w:space="0" w:color="auto"/>
                        <w:right w:val="none" w:sz="0" w:space="0" w:color="auto"/>
                      </w:divBdr>
                      <w:divsChild>
                        <w:div w:id="2072146971">
                          <w:marLeft w:val="0"/>
                          <w:marRight w:val="0"/>
                          <w:marTop w:val="0"/>
                          <w:marBottom w:val="0"/>
                          <w:divBdr>
                            <w:top w:val="none" w:sz="0" w:space="0" w:color="auto"/>
                            <w:left w:val="none" w:sz="0" w:space="0" w:color="auto"/>
                            <w:bottom w:val="none" w:sz="0" w:space="0" w:color="auto"/>
                            <w:right w:val="none" w:sz="0" w:space="0" w:color="auto"/>
                          </w:divBdr>
                          <w:divsChild>
                            <w:div w:id="181866350">
                              <w:marLeft w:val="0"/>
                              <w:marRight w:val="0"/>
                              <w:marTop w:val="0"/>
                              <w:marBottom w:val="0"/>
                              <w:divBdr>
                                <w:top w:val="none" w:sz="0" w:space="0" w:color="auto"/>
                                <w:left w:val="none" w:sz="0" w:space="0" w:color="auto"/>
                                <w:bottom w:val="none" w:sz="0" w:space="0" w:color="auto"/>
                                <w:right w:val="none" w:sz="0" w:space="0" w:color="auto"/>
                              </w:divBdr>
                              <w:divsChild>
                                <w:div w:id="1778020590">
                                  <w:marLeft w:val="0"/>
                                  <w:marRight w:val="0"/>
                                  <w:marTop w:val="0"/>
                                  <w:marBottom w:val="0"/>
                                  <w:divBdr>
                                    <w:top w:val="none" w:sz="0" w:space="0" w:color="auto"/>
                                    <w:left w:val="none" w:sz="0" w:space="0" w:color="auto"/>
                                    <w:bottom w:val="none" w:sz="0" w:space="0" w:color="auto"/>
                                    <w:right w:val="none" w:sz="0" w:space="0" w:color="auto"/>
                                  </w:divBdr>
                                  <w:divsChild>
                                    <w:div w:id="14771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3706">
      <w:bodyDiv w:val="1"/>
      <w:marLeft w:val="0"/>
      <w:marRight w:val="0"/>
      <w:marTop w:val="0"/>
      <w:marBottom w:val="0"/>
      <w:divBdr>
        <w:top w:val="none" w:sz="0" w:space="0" w:color="auto"/>
        <w:left w:val="none" w:sz="0" w:space="0" w:color="auto"/>
        <w:bottom w:val="none" w:sz="0" w:space="0" w:color="auto"/>
        <w:right w:val="none" w:sz="0" w:space="0" w:color="auto"/>
      </w:divBdr>
      <w:divsChild>
        <w:div w:id="119108589">
          <w:marLeft w:val="0"/>
          <w:marRight w:val="0"/>
          <w:marTop w:val="0"/>
          <w:marBottom w:val="0"/>
          <w:divBdr>
            <w:top w:val="none" w:sz="0" w:space="0" w:color="auto"/>
            <w:left w:val="none" w:sz="0" w:space="0" w:color="auto"/>
            <w:bottom w:val="none" w:sz="0" w:space="0" w:color="auto"/>
            <w:right w:val="none" w:sz="0" w:space="0" w:color="auto"/>
          </w:divBdr>
          <w:divsChild>
            <w:div w:id="22094810">
              <w:marLeft w:val="0"/>
              <w:marRight w:val="0"/>
              <w:marTop w:val="0"/>
              <w:marBottom w:val="0"/>
              <w:divBdr>
                <w:top w:val="none" w:sz="0" w:space="0" w:color="auto"/>
                <w:left w:val="none" w:sz="0" w:space="0" w:color="auto"/>
                <w:bottom w:val="none" w:sz="0" w:space="0" w:color="auto"/>
                <w:right w:val="none" w:sz="0" w:space="0" w:color="auto"/>
              </w:divBdr>
              <w:divsChild>
                <w:div w:id="31275292">
                  <w:marLeft w:val="0"/>
                  <w:marRight w:val="0"/>
                  <w:marTop w:val="0"/>
                  <w:marBottom w:val="0"/>
                  <w:divBdr>
                    <w:top w:val="none" w:sz="0" w:space="0" w:color="auto"/>
                    <w:left w:val="none" w:sz="0" w:space="0" w:color="auto"/>
                    <w:bottom w:val="none" w:sz="0" w:space="0" w:color="auto"/>
                    <w:right w:val="none" w:sz="0" w:space="0" w:color="auto"/>
                  </w:divBdr>
                  <w:divsChild>
                    <w:div w:id="2098861184">
                      <w:marLeft w:val="0"/>
                      <w:marRight w:val="0"/>
                      <w:marTop w:val="0"/>
                      <w:marBottom w:val="0"/>
                      <w:divBdr>
                        <w:top w:val="none" w:sz="0" w:space="0" w:color="auto"/>
                        <w:left w:val="none" w:sz="0" w:space="0" w:color="auto"/>
                        <w:bottom w:val="none" w:sz="0" w:space="0" w:color="auto"/>
                        <w:right w:val="none" w:sz="0" w:space="0" w:color="auto"/>
                      </w:divBdr>
                      <w:divsChild>
                        <w:div w:id="1336155898">
                          <w:marLeft w:val="0"/>
                          <w:marRight w:val="0"/>
                          <w:marTop w:val="0"/>
                          <w:marBottom w:val="0"/>
                          <w:divBdr>
                            <w:top w:val="none" w:sz="0" w:space="0" w:color="auto"/>
                            <w:left w:val="none" w:sz="0" w:space="0" w:color="auto"/>
                            <w:bottom w:val="none" w:sz="0" w:space="0" w:color="auto"/>
                            <w:right w:val="none" w:sz="0" w:space="0" w:color="auto"/>
                          </w:divBdr>
                          <w:divsChild>
                            <w:div w:id="438719589">
                              <w:marLeft w:val="0"/>
                              <w:marRight w:val="0"/>
                              <w:marTop w:val="0"/>
                              <w:marBottom w:val="0"/>
                              <w:divBdr>
                                <w:top w:val="none" w:sz="0" w:space="0" w:color="auto"/>
                                <w:left w:val="none" w:sz="0" w:space="0" w:color="auto"/>
                                <w:bottom w:val="none" w:sz="0" w:space="0" w:color="auto"/>
                                <w:right w:val="none" w:sz="0" w:space="0" w:color="auto"/>
                              </w:divBdr>
                              <w:divsChild>
                                <w:div w:id="349599870">
                                  <w:marLeft w:val="0"/>
                                  <w:marRight w:val="0"/>
                                  <w:marTop w:val="0"/>
                                  <w:marBottom w:val="0"/>
                                  <w:divBdr>
                                    <w:top w:val="none" w:sz="0" w:space="0" w:color="auto"/>
                                    <w:left w:val="none" w:sz="0" w:space="0" w:color="auto"/>
                                    <w:bottom w:val="none" w:sz="0" w:space="0" w:color="auto"/>
                                    <w:right w:val="none" w:sz="0" w:space="0" w:color="auto"/>
                                  </w:divBdr>
                                  <w:divsChild>
                                    <w:div w:id="14079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econ</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Асмятуллин Равиль Рамиливич</dc:creator>
  <cp:keywords/>
  <dc:description/>
  <cp:lastModifiedBy>Семичева Вероника Олеговна</cp:lastModifiedBy>
  <cp:revision>2</cp:revision>
  <cp:lastPrinted>2020-10-21T15:44:00Z</cp:lastPrinted>
  <dcterms:created xsi:type="dcterms:W3CDTF">2020-10-23T11:54:00Z</dcterms:created>
  <dcterms:modified xsi:type="dcterms:W3CDTF">2020-10-23T11:54:00Z</dcterms:modified>
</cp:coreProperties>
</file>